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六曲香成品库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叉车装卸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叉车装卸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u w:val="single"/>
          <w:lang w:eastAsia="zh-CN"/>
        </w:rPr>
        <w:t>祁县六曲香商贸有限公司成品库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u w:val="single"/>
        </w:rPr>
        <w:t xml:space="preserve">叉车装卸 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 w:val="0"/>
          <w:bCs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28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</w:rPr>
        <w:t>六曲香分公司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202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年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月1日-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年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日 </w:t>
      </w: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本项目要求供应商承担</w:t>
      </w:r>
      <w:r>
        <w:rPr>
          <w:rFonts w:hint="eastAsia" w:asciiTheme="minorEastAsia" w:hAnsiTheme="minorEastAsia" w:eastAsiaTheme="minorEastAsia"/>
          <w:bCs/>
          <w:sz w:val="28"/>
          <w:szCs w:val="24"/>
          <w:lang w:eastAsia="zh-CN"/>
        </w:rPr>
        <w:t>六曲香商贸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成品出入库的叉车装卸业务。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  <w:lang w:eastAsia="zh-CN"/>
        </w:rPr>
        <w:t>公司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提供</w:t>
      </w:r>
      <w:r>
        <w:rPr>
          <w:rFonts w:hint="eastAsia" w:asciiTheme="minorEastAsia" w:hAnsiTheme="minorEastAsia" w:eastAsiaTheme="minorEastAsia"/>
          <w:bCs/>
          <w:color w:val="auto"/>
          <w:sz w:val="28"/>
          <w:szCs w:val="24"/>
        </w:rPr>
        <w:t>4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台叉车用于成品出入库的叉车业务，要求供应商配备相应的叉车作业人员及装卸作业人员。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叉车作业人员需具备相应的叉车作业资质，年龄4</w:t>
      </w:r>
      <w:r>
        <w:rPr>
          <w:rFonts w:hint="eastAsia" w:asciiTheme="minorEastAsia" w:hAnsiTheme="minorEastAsia" w:eastAsiaTheme="minorEastAsia"/>
          <w:bCs/>
          <w:sz w:val="28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岁以下（18岁以上）、身体健康、头脑清晰、适合仓库发货作业的固定叉车工</w:t>
      </w:r>
      <w:r>
        <w:rPr>
          <w:rFonts w:hint="eastAsia" w:asciiTheme="minorEastAsia" w:hAnsiTheme="minorEastAsia" w:eastAsiaTheme="minorEastAsia"/>
          <w:bCs/>
          <w:sz w:val="28"/>
          <w:szCs w:val="24"/>
          <w:lang w:eastAsia="zh-CN"/>
        </w:rPr>
        <w:t>，男性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。装卸作业人员年龄50岁以下（18岁以上）、身体健康、吃苦耐劳、适合装卸作业的固定人员</w:t>
      </w:r>
      <w:r>
        <w:rPr>
          <w:rFonts w:hint="eastAsia" w:asciiTheme="minorEastAsia" w:hAnsiTheme="minorEastAsia" w:eastAsiaTheme="minorEastAsia"/>
          <w:bCs/>
          <w:sz w:val="28"/>
          <w:szCs w:val="24"/>
          <w:lang w:eastAsia="zh-CN"/>
        </w:rPr>
        <w:t>，男性</w:t>
      </w:r>
      <w:r>
        <w:rPr>
          <w:rFonts w:hint="eastAsia" w:asciiTheme="minorEastAsia" w:hAnsiTheme="minorEastAsia" w:eastAsiaTheme="minorEastAsia"/>
          <w:bCs/>
          <w:sz w:val="28"/>
          <w:szCs w:val="24"/>
        </w:rPr>
        <w:t>。上述人员均需红星公司确认并备案，如有调整，需经红星公司事先同意。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供应商每日需根据红星成品出入库量配备相应的叉车及装卸人员，不受节假日（法定节假日除外）、农忙等限制，确保不因人员不足导致无法满足成品出入库的情况发生，出入库量激增时，如红星公司提供的叉车不能满足需求，需供应商自行补充以满足成品出入库业务的需求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供应商叉车装卸人员需遵守红星公司的成品出入库制度，包括且不限于数量清点确认、扫码出入库等，为发货数量及追溯准确性负责。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供应商叉车装卸人员需妥善使用红星公司提供的工器具，包括且不限于叉车、清洁用具等，遵守叉车使用制度，做好叉车日常检查、保养，如出现人为损坏由供应商负责赔偿。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供应商负责作业区域的卫生清洁，遵守红星公司仓库卫生管理制度。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供应商叉车装卸人员需遵守红星公司厂区各种安全规定，不得在库区及厂区内吃东西、随地吐痰、乱扔纸屑、上班时间不得饮酒、不得在库区及厂区内吸烟等。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Cs/>
          <w:sz w:val="28"/>
          <w:szCs w:val="24"/>
        </w:rPr>
        <w:t>供应商叉车装卸人员必须严格按要求着装和佩戴防护用具。上岗前必须接受岗前培训。</w:t>
      </w:r>
    </w:p>
    <w:p>
      <w:pPr>
        <w:ind w:left="630" w:leftChars="300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20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无      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无                  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所有资质文件纸质版、电子版各一份；</w:t>
      </w:r>
    </w:p>
    <w:p>
      <w:pPr>
        <w:pStyle w:val="15"/>
        <w:numPr>
          <w:ilvl w:val="2"/>
          <w:numId w:val="5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资质文件全部装订整齐（每页加盖公章），在公告期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日结束前，邮寄至我公司指定地点、指定接收人处（纸质版）；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资质文件（从目录开始至最后一页资质文件）盖红章扫描件在公告期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日结束前发送至我公司指定邮箱（电子版）。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6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投标人资质经我公司法务部门资格预审合格后，在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8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日期间，支付投标保证金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5"/>
        <w:ind w:left="420" w:firstLine="0" w:firstLineChars="0"/>
        <w:rPr>
          <w:rFonts w:ascii="宋体" w:cs="Times New Roman"/>
          <w:sz w:val="28"/>
          <w:szCs w:val="28"/>
          <w:highlight w:val="none"/>
          <w:u w:val="singl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公司名称：</w:t>
      </w:r>
      <w:r>
        <w:rPr>
          <w:rFonts w:ascii="宋体" w:hAnsi="宋体" w:cs="宋体"/>
          <w:sz w:val="28"/>
          <w:szCs w:val="28"/>
          <w:highlight w:val="none"/>
        </w:rPr>
        <w:t xml:space="preserve"> </w:t>
      </w:r>
      <w:r>
        <w:rPr>
          <w:rFonts w:hint="eastAsia" w:ascii="宋体" w:hAnsi="宋体" w:cs="宋体"/>
          <w:sz w:val="28"/>
          <w:szCs w:val="28"/>
          <w:highlight w:val="none"/>
        </w:rPr>
        <w:t>祁县六曲香商贸有限公司</w:t>
      </w:r>
    </w:p>
    <w:p>
      <w:pPr>
        <w:pStyle w:val="15"/>
        <w:ind w:left="420" w:firstLine="0" w:firstLineChars="0"/>
        <w:rPr>
          <w:rFonts w:ascii="宋体" w:cs="Times New Roman"/>
          <w:sz w:val="28"/>
          <w:szCs w:val="28"/>
          <w:highlight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开户行名称：祁县六曲香商贸有限公司</w:t>
      </w:r>
    </w:p>
    <w:p>
      <w:pPr>
        <w:pStyle w:val="15"/>
        <w:ind w:left="420" w:firstLine="0" w:firstLineChars="0"/>
        <w:rPr>
          <w:rFonts w:ascii="宋体" w:hAnsi="宋体" w:cs="宋体"/>
          <w:sz w:val="28"/>
          <w:szCs w:val="28"/>
          <w:highlight w:val="none"/>
          <w:u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开户行账号：</w:t>
      </w:r>
      <w:r>
        <w:rPr>
          <w:rFonts w:hint="eastAsia" w:ascii="宋体" w:hAnsi="宋体" w:cs="宋体"/>
          <w:sz w:val="28"/>
          <w:szCs w:val="28"/>
          <w:highlight w:val="none"/>
          <w:u w:val="none"/>
        </w:rPr>
        <w:t>10263000000984268</w:t>
      </w:r>
    </w:p>
    <w:p>
      <w:pPr>
        <w:spacing w:line="360" w:lineRule="auto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11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16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numPr>
          <w:ilvl w:val="0"/>
          <w:numId w:val="9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招标人认为有必要核实、确认的其他事项。</w:t>
      </w:r>
    </w:p>
    <w:p>
      <w:pPr>
        <w:ind w:firstLine="1400" w:firstLineChars="500"/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4"/>
          <w:highlight w:val="yellow"/>
        </w:rPr>
        <w:t>注：资质审核通过后，我司将组织现场沟通会，具体时间另行通知。</w:t>
      </w:r>
      <w:r>
        <w:rPr>
          <w:rFonts w:hint="eastAsia"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4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18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  <w:bookmarkStart w:id="0" w:name="_GoBack"/>
      <w:bookmarkEnd w:id="0"/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资质审核合格后发送招标文件;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申春燕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0354-5222873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scy@redstarwine.co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1820" w:leftChars="200" w:hanging="1400" w:hangingChars="500"/>
        <w:rPr>
          <w:rFonts w:ascii="宋体" w:cs="Times New Roman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邮寄地址：</w:t>
      </w:r>
      <w:r>
        <w:rPr>
          <w:rFonts w:hint="eastAsia" w:ascii="宋体" w:hAnsi="宋体" w:cs="宋体"/>
          <w:sz w:val="28"/>
          <w:szCs w:val="28"/>
          <w:u w:val="single"/>
        </w:rPr>
        <w:t>（北京红星股份有限公司六曲香分公司）山西省晋中市祁县</w:t>
      </w:r>
      <w:r>
        <w:rPr>
          <w:rFonts w:hint="eastAsia" w:ascii="宋体" w:hAnsi="宋体" w:cs="宋体"/>
          <w:sz w:val="28"/>
          <w:szCs w:val="28"/>
          <w:u w:val="single"/>
          <w:lang w:eastAsia="zh-CN"/>
        </w:rPr>
        <w:t>北谷丰村红星街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cs="宋体"/>
          <w:sz w:val="28"/>
          <w:szCs w:val="28"/>
          <w:u w:val="single"/>
        </w:rPr>
        <w:t>号</w:t>
      </w:r>
    </w:p>
    <w:p>
      <w:pPr>
        <w:pStyle w:val="15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  <w:lang w:eastAsia="zh-CN"/>
        </w:rPr>
        <w:t>高燕青</w:t>
      </w:r>
      <w:r>
        <w:rPr>
          <w:rFonts w:ascii="宋体" w:hAnsi="宋体" w:cs="宋体"/>
          <w:sz w:val="28"/>
          <w:szCs w:val="28"/>
          <w:u w:val="single"/>
        </w:rPr>
        <w:t xml:space="preserve">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    0354-5222873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公告发布单位：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</w:t>
      </w:r>
    </w:p>
    <w:p>
      <w:pPr>
        <w:jc w:val="right"/>
        <w:rPr>
          <w:rFonts w:ascii="宋体" w:cs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六曲香分公司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2年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日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8137ED"/>
    <w:multiLevelType w:val="multilevel"/>
    <w:tmpl w:val="368137ED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0"/>
  </w:num>
  <w:num w:numId="5">
    <w:abstractNumId w:val="4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4703A"/>
    <w:rsid w:val="001501ED"/>
    <w:rsid w:val="00164E81"/>
    <w:rsid w:val="00175D73"/>
    <w:rsid w:val="00185190"/>
    <w:rsid w:val="00194662"/>
    <w:rsid w:val="001970C4"/>
    <w:rsid w:val="001A7380"/>
    <w:rsid w:val="001D1F26"/>
    <w:rsid w:val="00205E03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5437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3E9C"/>
    <w:rsid w:val="00777933"/>
    <w:rsid w:val="007828B4"/>
    <w:rsid w:val="007851EE"/>
    <w:rsid w:val="007924FF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C7615"/>
    <w:rsid w:val="009E0C89"/>
    <w:rsid w:val="00A00C8F"/>
    <w:rsid w:val="00A02749"/>
    <w:rsid w:val="00A12A1D"/>
    <w:rsid w:val="00A22ECC"/>
    <w:rsid w:val="00A25FB9"/>
    <w:rsid w:val="00A34BF4"/>
    <w:rsid w:val="00A36970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87758"/>
    <w:rsid w:val="00BA00A4"/>
    <w:rsid w:val="00BB628C"/>
    <w:rsid w:val="00BB780D"/>
    <w:rsid w:val="00BC784D"/>
    <w:rsid w:val="00BD027F"/>
    <w:rsid w:val="00BD3E57"/>
    <w:rsid w:val="00BD4303"/>
    <w:rsid w:val="00BD5627"/>
    <w:rsid w:val="00BD6201"/>
    <w:rsid w:val="00BD73D1"/>
    <w:rsid w:val="00BE2846"/>
    <w:rsid w:val="00BF6492"/>
    <w:rsid w:val="00C052AD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519B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0AA0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F9E130E"/>
    <w:rsid w:val="10817F7C"/>
    <w:rsid w:val="10844093"/>
    <w:rsid w:val="11D13845"/>
    <w:rsid w:val="1C7F652D"/>
    <w:rsid w:val="1E5E5E27"/>
    <w:rsid w:val="1E8D11EB"/>
    <w:rsid w:val="21BE0389"/>
    <w:rsid w:val="220B28B9"/>
    <w:rsid w:val="2236384B"/>
    <w:rsid w:val="25986215"/>
    <w:rsid w:val="260460BF"/>
    <w:rsid w:val="2B9921B3"/>
    <w:rsid w:val="363C570B"/>
    <w:rsid w:val="37074CE5"/>
    <w:rsid w:val="3814414B"/>
    <w:rsid w:val="388749C2"/>
    <w:rsid w:val="3AA17591"/>
    <w:rsid w:val="46434217"/>
    <w:rsid w:val="47A7236F"/>
    <w:rsid w:val="51464CCF"/>
    <w:rsid w:val="5694614E"/>
    <w:rsid w:val="5FFF7C0B"/>
    <w:rsid w:val="69B13747"/>
    <w:rsid w:val="6CB3496E"/>
    <w:rsid w:val="716B25F9"/>
    <w:rsid w:val="7A217BDB"/>
    <w:rsid w:val="7C50646B"/>
    <w:rsid w:val="7E5B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table" w:styleId="8">
    <w:name w:val="Table Grid"/>
    <w:basedOn w:val="7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C65445-AED8-4C6C-8523-62FC7019E3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19</Pages>
  <Words>655</Words>
  <Characters>3736</Characters>
  <Lines>31</Lines>
  <Paragraphs>8</Paragraphs>
  <TotalTime>14</TotalTime>
  <ScaleCrop>false</ScaleCrop>
  <LinksUpToDate>false</LinksUpToDate>
  <CharactersWithSpaces>4383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A粥</cp:lastModifiedBy>
  <dcterms:modified xsi:type="dcterms:W3CDTF">2022-11-03T07:16:25Z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