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76E" w:rsidRDefault="00EA4ABB">
      <w:pPr>
        <w:jc w:val="center"/>
        <w:rPr>
          <w:rFonts w:ascii="微软雅黑" w:eastAsia="微软雅黑" w:hAnsi="微软雅黑"/>
          <w:b/>
          <w:sz w:val="24"/>
          <w:szCs w:val="24"/>
        </w:rPr>
      </w:pPr>
      <w:r>
        <w:rPr>
          <w:rFonts w:ascii="微软雅黑" w:eastAsia="微软雅黑" w:hAnsi="微软雅黑" w:hint="eastAsia"/>
          <w:b/>
          <w:sz w:val="36"/>
          <w:szCs w:val="32"/>
        </w:rPr>
        <w:t>比价</w:t>
      </w:r>
      <w:r>
        <w:rPr>
          <w:rFonts w:ascii="微软雅黑" w:eastAsia="微软雅黑" w:hAnsi="微软雅黑" w:hint="eastAsia"/>
          <w:b/>
          <w:sz w:val="36"/>
          <w:szCs w:val="32"/>
        </w:rPr>
        <w:t>公告</w:t>
      </w:r>
    </w:p>
    <w:p w:rsidR="0014276E" w:rsidRDefault="0014276E">
      <w:pPr>
        <w:rPr>
          <w:rFonts w:ascii="微软雅黑" w:eastAsia="微软雅黑" w:hAnsi="微软雅黑"/>
          <w:b/>
          <w:sz w:val="24"/>
          <w:szCs w:val="24"/>
        </w:rPr>
      </w:pPr>
    </w:p>
    <w:p w:rsidR="0014276E" w:rsidRDefault="00EA4ABB">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 xml:space="preserve"> </w:t>
      </w:r>
      <w:bookmarkStart w:id="0" w:name="_GoBack"/>
      <w:r w:rsidR="0020501E" w:rsidRPr="0020501E">
        <w:rPr>
          <w:rFonts w:asciiTheme="minorEastAsia" w:eastAsiaTheme="minorEastAsia" w:hAnsiTheme="minorEastAsia" w:hint="eastAsia"/>
          <w:b/>
          <w:sz w:val="28"/>
          <w:szCs w:val="24"/>
          <w:u w:val="single"/>
        </w:rPr>
        <w:t>怀柔厂区保健酒生产、技术中心及中试车间工程深基坑监测、主体沉降观测</w:t>
      </w:r>
      <w:bookmarkEnd w:id="0"/>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投资</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成本，根据公司《</w:t>
      </w:r>
      <w:r>
        <w:rPr>
          <w:rFonts w:asciiTheme="minorEastAsia" w:eastAsiaTheme="minorEastAsia" w:hAnsiTheme="minorEastAsia" w:hint="eastAsia"/>
          <w:b/>
          <w:sz w:val="28"/>
          <w:szCs w:val="24"/>
        </w:rPr>
        <w:t>招标及比价管理制度和程序</w:t>
      </w:r>
      <w:r>
        <w:rPr>
          <w:rFonts w:asciiTheme="minorEastAsia" w:eastAsiaTheme="minorEastAsia" w:hAnsiTheme="minorEastAsia" w:hint="eastAsia"/>
          <w:b/>
          <w:sz w:val="28"/>
          <w:szCs w:val="24"/>
        </w:rPr>
        <w:t>》文件规定和“公开、公平、公正”的原则，我公司拟对北京红星股份有限公司</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 xml:space="preserve"> </w:t>
      </w:r>
      <w:r w:rsidR="0020501E" w:rsidRPr="0020501E">
        <w:rPr>
          <w:rFonts w:ascii="微软雅黑" w:eastAsia="微软雅黑" w:hAnsi="微软雅黑" w:hint="eastAsia"/>
          <w:bCs/>
          <w:sz w:val="28"/>
          <w:szCs w:val="24"/>
          <w:u w:val="single"/>
        </w:rPr>
        <w:t>怀柔厂区保健酒生产、技术中心及中试车间工程深基坑监测、主体沉降观测</w:t>
      </w:r>
      <w:r w:rsidR="0020501E">
        <w:rPr>
          <w:rFonts w:ascii="微软雅黑" w:eastAsia="微软雅黑" w:hAnsi="微软雅黑" w:hint="eastAsia"/>
          <w:bCs/>
          <w:sz w:val="28"/>
          <w:szCs w:val="24"/>
          <w:u w:val="single"/>
        </w:rPr>
        <w:t xml:space="preserve"> </w:t>
      </w:r>
      <w:r>
        <w:rPr>
          <w:rFonts w:asciiTheme="minorEastAsia" w:eastAsiaTheme="minorEastAsia" w:hAnsiTheme="minorEastAsia" w:hint="eastAsia"/>
          <w:b/>
          <w:sz w:val="28"/>
          <w:szCs w:val="24"/>
        </w:rPr>
        <w:t>项目，面向社会公开</w:t>
      </w:r>
      <w:r>
        <w:rPr>
          <w:rFonts w:asciiTheme="minorEastAsia" w:eastAsiaTheme="minorEastAsia" w:hAnsiTheme="minorEastAsia" w:hint="eastAsia"/>
          <w:b/>
          <w:sz w:val="28"/>
          <w:szCs w:val="24"/>
        </w:rPr>
        <w:t>比价</w:t>
      </w:r>
      <w:r>
        <w:rPr>
          <w:rFonts w:asciiTheme="minorEastAsia" w:eastAsiaTheme="minorEastAsia" w:hAnsiTheme="minorEastAsia" w:hint="eastAsia"/>
          <w:b/>
          <w:sz w:val="28"/>
          <w:szCs w:val="24"/>
        </w:rPr>
        <w:t>。现发布</w:t>
      </w:r>
      <w:r>
        <w:rPr>
          <w:rFonts w:asciiTheme="minorEastAsia" w:eastAsiaTheme="minorEastAsia" w:hAnsiTheme="minorEastAsia" w:hint="eastAsia"/>
          <w:b/>
          <w:sz w:val="28"/>
          <w:szCs w:val="24"/>
        </w:rPr>
        <w:t>比价</w:t>
      </w:r>
      <w:r>
        <w:rPr>
          <w:rFonts w:asciiTheme="minorEastAsia" w:eastAsiaTheme="minorEastAsia" w:hAnsiTheme="minorEastAsia" w:hint="eastAsia"/>
          <w:b/>
          <w:sz w:val="28"/>
          <w:szCs w:val="24"/>
        </w:rPr>
        <w:t>公告，诚邀供应商参加，也欢迎公司全体员工推荐供应商。</w:t>
      </w:r>
    </w:p>
    <w:p w:rsidR="0014276E" w:rsidRDefault="00EA4ABB">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14276E" w:rsidRDefault="00EA4ABB">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r w:rsidR="0020501E" w:rsidRPr="0020501E">
        <w:rPr>
          <w:rFonts w:asciiTheme="minorEastAsia" w:eastAsiaTheme="minorEastAsia" w:hAnsiTheme="minorEastAsia" w:hint="eastAsia"/>
          <w:sz w:val="28"/>
          <w:szCs w:val="24"/>
          <w:u w:val="single"/>
        </w:rPr>
        <w:t>怀柔厂区保健酒生产、技术中心及中试车间工程深基坑监测、主体沉降观测</w:t>
      </w:r>
    </w:p>
    <w:p w:rsidR="0014276E" w:rsidRDefault="0014276E">
      <w:pPr>
        <w:autoSpaceDN w:val="0"/>
        <w:spacing w:beforeLines="50" w:before="156" w:afterLines="50" w:after="156" w:line="375" w:lineRule="atLeast"/>
        <w:rPr>
          <w:rFonts w:asciiTheme="minorEastAsia" w:eastAsiaTheme="minorEastAsia" w:hAnsiTheme="minorEastAsia"/>
          <w:b/>
          <w:sz w:val="28"/>
          <w:szCs w:val="24"/>
        </w:rPr>
      </w:pPr>
    </w:p>
    <w:p w:rsidR="0014276E" w:rsidRDefault="00EA4ABB">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b/>
          <w:sz w:val="28"/>
          <w:szCs w:val="24"/>
          <w:u w:val="single"/>
        </w:rPr>
        <w:t xml:space="preserve"> </w:t>
      </w:r>
      <w:r>
        <w:rPr>
          <w:rFonts w:asciiTheme="minorEastAsia" w:eastAsiaTheme="minorEastAsia" w:hAnsiTheme="minorEastAsia" w:hint="eastAsia"/>
          <w:b/>
          <w:sz w:val="28"/>
          <w:szCs w:val="24"/>
          <w:u w:val="single"/>
        </w:rPr>
        <w:t>北京市怀柔区红星路</w:t>
      </w:r>
      <w:r>
        <w:rPr>
          <w:rFonts w:asciiTheme="minorEastAsia" w:eastAsiaTheme="minorEastAsia" w:hAnsiTheme="minorEastAsia" w:hint="eastAsia"/>
          <w:b/>
          <w:sz w:val="28"/>
          <w:szCs w:val="24"/>
          <w:u w:val="single"/>
        </w:rPr>
        <w:t>1</w:t>
      </w:r>
      <w:r>
        <w:rPr>
          <w:rFonts w:asciiTheme="minorEastAsia" w:eastAsiaTheme="minorEastAsia" w:hAnsiTheme="minorEastAsia" w:hint="eastAsia"/>
          <w:b/>
          <w:sz w:val="28"/>
          <w:szCs w:val="24"/>
          <w:u w:val="single"/>
        </w:rPr>
        <w:t>号</w:t>
      </w:r>
    </w:p>
    <w:p w:rsidR="0014276E" w:rsidRDefault="0014276E">
      <w:pPr>
        <w:rPr>
          <w:rFonts w:asciiTheme="minorEastAsia" w:eastAsiaTheme="minorEastAsia" w:hAnsiTheme="minorEastAsia"/>
          <w:b/>
          <w:sz w:val="28"/>
          <w:szCs w:val="24"/>
        </w:rPr>
      </w:pPr>
    </w:p>
    <w:p w:rsidR="0014276E" w:rsidRDefault="00EA4ABB">
      <w:pPr>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三、项目期限：</w:t>
      </w:r>
      <w:r>
        <w:rPr>
          <w:rFonts w:asciiTheme="minorEastAsia" w:eastAsiaTheme="minorEastAsia" w:hAnsiTheme="minorEastAsia"/>
          <w:b/>
          <w:sz w:val="28"/>
          <w:szCs w:val="24"/>
        </w:rPr>
        <w:t xml:space="preserve"> </w:t>
      </w:r>
      <w:r>
        <w:rPr>
          <w:rFonts w:asciiTheme="minorEastAsia" w:eastAsiaTheme="minorEastAsia" w:hAnsiTheme="minorEastAsia"/>
          <w:b/>
          <w:sz w:val="28"/>
          <w:szCs w:val="24"/>
          <w:u w:val="single"/>
        </w:rPr>
        <w:t xml:space="preserve"> </w:t>
      </w:r>
    </w:p>
    <w:p w:rsidR="0014276E" w:rsidRDefault="00EA4ABB">
      <w:pPr>
        <w:rPr>
          <w:rFonts w:ascii="宋体" w:hAnsi="宋体" w:cs="Microsoft YaHei UI"/>
          <w:shd w:val="clear" w:color="auto" w:fill="FFFFFF"/>
        </w:rPr>
      </w:pPr>
      <w:r>
        <w:rPr>
          <w:rFonts w:asciiTheme="minorEastAsia" w:eastAsiaTheme="minorEastAsia" w:hAnsiTheme="minorEastAsia" w:hint="eastAsia"/>
          <w:sz w:val="28"/>
          <w:szCs w:val="24"/>
        </w:rPr>
        <w:t>20</w:t>
      </w:r>
      <w:r>
        <w:rPr>
          <w:rFonts w:asciiTheme="minorEastAsia" w:eastAsiaTheme="minorEastAsia" w:hAnsiTheme="minorEastAsia" w:hint="eastAsia"/>
          <w:sz w:val="28"/>
          <w:szCs w:val="24"/>
        </w:rPr>
        <w:t>20</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5</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30</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-20</w:t>
      </w:r>
      <w:r>
        <w:rPr>
          <w:rFonts w:asciiTheme="minorEastAsia" w:eastAsiaTheme="minorEastAsia" w:hAnsiTheme="minorEastAsia" w:hint="eastAsia"/>
          <w:sz w:val="28"/>
          <w:szCs w:val="24"/>
        </w:rPr>
        <w:t>21</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rPr>
        <w:t>12</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30</w:t>
      </w:r>
      <w:r>
        <w:rPr>
          <w:rFonts w:asciiTheme="minorEastAsia" w:eastAsiaTheme="minorEastAsia" w:hAnsiTheme="minorEastAsia" w:hint="eastAsia"/>
          <w:sz w:val="28"/>
          <w:szCs w:val="24"/>
        </w:rPr>
        <w:t>日</w:t>
      </w:r>
    </w:p>
    <w:p w:rsidR="0014276E" w:rsidRDefault="0014276E">
      <w:pPr>
        <w:rPr>
          <w:rFonts w:asciiTheme="minorEastAsia" w:eastAsiaTheme="minorEastAsia" w:hAnsiTheme="minorEastAsia"/>
          <w:b/>
          <w:color w:val="FF0000"/>
          <w:sz w:val="28"/>
          <w:szCs w:val="24"/>
        </w:rPr>
      </w:pPr>
    </w:p>
    <w:p w:rsidR="0014276E" w:rsidRDefault="00EA4ABB">
      <w:pPr>
        <w:numPr>
          <w:ilvl w:val="0"/>
          <w:numId w:val="1"/>
        </w:numPr>
        <w:rPr>
          <w:rFonts w:asciiTheme="minorEastAsia" w:eastAsiaTheme="minorEastAsia" w:hAnsiTheme="minorEastAsia"/>
          <w:b/>
          <w:sz w:val="28"/>
          <w:szCs w:val="24"/>
        </w:rPr>
      </w:pPr>
      <w:r>
        <w:rPr>
          <w:rFonts w:asciiTheme="minorEastAsia" w:eastAsiaTheme="minorEastAsia" w:hAnsiTheme="minorEastAsia" w:hint="eastAsia"/>
          <w:b/>
          <w:sz w:val="28"/>
          <w:szCs w:val="24"/>
        </w:rPr>
        <w:t>项目简介：</w:t>
      </w:r>
    </w:p>
    <w:p w:rsidR="0014276E" w:rsidRDefault="00EA4ABB">
      <w:pPr>
        <w:rPr>
          <w:rFonts w:asciiTheme="minorEastAsia" w:eastAsiaTheme="minorEastAsia" w:hAnsiTheme="minorEastAsia"/>
          <w:b/>
          <w:sz w:val="28"/>
          <w:szCs w:val="24"/>
        </w:rPr>
      </w:pPr>
      <w:r>
        <w:rPr>
          <w:rFonts w:asciiTheme="minorEastAsia" w:eastAsiaTheme="minorEastAsia" w:hAnsiTheme="minorEastAsia"/>
          <w:b/>
          <w:sz w:val="28"/>
          <w:szCs w:val="24"/>
        </w:rPr>
        <w:t xml:space="preserve"> </w:t>
      </w:r>
      <w:r>
        <w:rPr>
          <w:rFonts w:asciiTheme="minorEastAsia" w:eastAsiaTheme="minorEastAsia" w:hAnsiTheme="minorEastAsia" w:hint="eastAsia"/>
          <w:b/>
          <w:sz w:val="28"/>
          <w:szCs w:val="24"/>
        </w:rPr>
        <w:t>北京红星股份有限公司怀柔厂区保健酒生产、技术中心及中试车间工程深基坑监测、主体沉降观测</w:t>
      </w:r>
      <w:r>
        <w:rPr>
          <w:rFonts w:asciiTheme="minorEastAsia" w:eastAsiaTheme="minorEastAsia" w:hAnsiTheme="minorEastAsia" w:hint="eastAsia"/>
          <w:b/>
          <w:sz w:val="28"/>
          <w:szCs w:val="24"/>
        </w:rPr>
        <w:t>，位于北京市怀柔区红星路一号。本</w:t>
      </w:r>
      <w:r>
        <w:rPr>
          <w:rFonts w:asciiTheme="minorEastAsia" w:eastAsiaTheme="minorEastAsia" w:hAnsiTheme="minorEastAsia" w:hint="eastAsia"/>
          <w:b/>
          <w:sz w:val="28"/>
          <w:szCs w:val="24"/>
        </w:rPr>
        <w:lastRenderedPageBreak/>
        <w:t>工程共</w:t>
      </w:r>
      <w:r>
        <w:rPr>
          <w:rFonts w:asciiTheme="minorEastAsia" w:eastAsiaTheme="minorEastAsia" w:hAnsiTheme="minorEastAsia" w:hint="eastAsia"/>
          <w:b/>
          <w:sz w:val="28"/>
          <w:szCs w:val="24"/>
        </w:rPr>
        <w:t>1</w:t>
      </w:r>
      <w:r>
        <w:rPr>
          <w:rFonts w:asciiTheme="minorEastAsia" w:eastAsiaTheme="minorEastAsia" w:hAnsiTheme="minorEastAsia" w:hint="eastAsia"/>
          <w:b/>
          <w:sz w:val="28"/>
          <w:szCs w:val="24"/>
        </w:rPr>
        <w:t>个单体建筑，占地面积</w:t>
      </w:r>
      <w:r>
        <w:rPr>
          <w:rFonts w:asciiTheme="minorEastAsia" w:eastAsiaTheme="minorEastAsia" w:hAnsiTheme="minorEastAsia" w:hint="eastAsia"/>
          <w:b/>
          <w:sz w:val="28"/>
          <w:szCs w:val="24"/>
        </w:rPr>
        <w:t>2418</w:t>
      </w:r>
      <w:r>
        <w:rPr>
          <w:rFonts w:asciiTheme="minorEastAsia" w:eastAsiaTheme="minorEastAsia" w:hAnsiTheme="minorEastAsia" w:hint="eastAsia"/>
          <w:b/>
          <w:sz w:val="28"/>
          <w:szCs w:val="24"/>
        </w:rPr>
        <w:t>㎡，总建筑面积</w:t>
      </w:r>
      <w:r>
        <w:rPr>
          <w:rFonts w:asciiTheme="minorEastAsia" w:eastAsiaTheme="minorEastAsia" w:hAnsiTheme="minorEastAsia" w:hint="eastAsia"/>
          <w:b/>
          <w:sz w:val="28"/>
          <w:szCs w:val="24"/>
        </w:rPr>
        <w:t>17200</w:t>
      </w:r>
      <w:r>
        <w:rPr>
          <w:rFonts w:asciiTheme="minorEastAsia" w:eastAsiaTheme="minorEastAsia" w:hAnsiTheme="minorEastAsia" w:hint="eastAsia"/>
          <w:b/>
          <w:sz w:val="28"/>
          <w:szCs w:val="24"/>
        </w:rPr>
        <w:t>㎡，地上建筑面积</w:t>
      </w:r>
      <w:r>
        <w:rPr>
          <w:rFonts w:asciiTheme="minorEastAsia" w:eastAsiaTheme="minorEastAsia" w:hAnsiTheme="minorEastAsia" w:hint="eastAsia"/>
          <w:b/>
          <w:sz w:val="28"/>
          <w:szCs w:val="24"/>
        </w:rPr>
        <w:t>12240</w:t>
      </w:r>
      <w:r>
        <w:rPr>
          <w:rFonts w:asciiTheme="minorEastAsia" w:eastAsiaTheme="minorEastAsia" w:hAnsiTheme="minorEastAsia" w:hint="eastAsia"/>
          <w:b/>
          <w:sz w:val="28"/>
          <w:szCs w:val="24"/>
        </w:rPr>
        <w:t>㎡、地下建筑面积</w:t>
      </w:r>
      <w:r>
        <w:rPr>
          <w:rFonts w:asciiTheme="minorEastAsia" w:eastAsiaTheme="minorEastAsia" w:hAnsiTheme="minorEastAsia" w:hint="eastAsia"/>
          <w:b/>
          <w:sz w:val="28"/>
          <w:szCs w:val="24"/>
        </w:rPr>
        <w:t>4960</w:t>
      </w:r>
      <w:r>
        <w:rPr>
          <w:rFonts w:asciiTheme="minorEastAsia" w:eastAsiaTheme="minorEastAsia" w:hAnsiTheme="minorEastAsia" w:hint="eastAsia"/>
          <w:b/>
          <w:sz w:val="28"/>
          <w:szCs w:val="24"/>
        </w:rPr>
        <w:t>㎡；结构类型为钢筋混凝土框架结构。总投资约</w:t>
      </w:r>
      <w:r>
        <w:rPr>
          <w:rFonts w:asciiTheme="minorEastAsia" w:eastAsiaTheme="minorEastAsia" w:hAnsiTheme="minorEastAsia" w:hint="eastAsia"/>
          <w:b/>
          <w:sz w:val="28"/>
          <w:szCs w:val="24"/>
        </w:rPr>
        <w:t>8000</w:t>
      </w:r>
      <w:r>
        <w:rPr>
          <w:rFonts w:asciiTheme="minorEastAsia" w:eastAsiaTheme="minorEastAsia" w:hAnsiTheme="minorEastAsia" w:hint="eastAsia"/>
          <w:b/>
          <w:sz w:val="28"/>
          <w:szCs w:val="24"/>
        </w:rPr>
        <w:t>万</w:t>
      </w:r>
      <w:r>
        <w:rPr>
          <w:rFonts w:asciiTheme="minorEastAsia" w:eastAsiaTheme="minorEastAsia" w:hAnsiTheme="minorEastAsia" w:hint="eastAsia"/>
          <w:b/>
          <w:sz w:val="28"/>
          <w:szCs w:val="24"/>
        </w:rPr>
        <w:t>元。</w:t>
      </w:r>
      <w:r>
        <w:rPr>
          <w:rFonts w:asciiTheme="minorEastAsia" w:eastAsiaTheme="minorEastAsia" w:hAnsiTheme="minorEastAsia" w:hint="eastAsia"/>
          <w:b/>
          <w:sz w:val="28"/>
          <w:szCs w:val="24"/>
        </w:rPr>
        <w:t xml:space="preserve"> </w:t>
      </w:r>
    </w:p>
    <w:p w:rsidR="0014276E" w:rsidRDefault="00EA4ABB">
      <w:pPr>
        <w:rPr>
          <w:rFonts w:asciiTheme="minorEastAsia" w:eastAsiaTheme="minorEastAsia" w:hAnsiTheme="minorEastAsia"/>
          <w:b/>
          <w:sz w:val="28"/>
          <w:szCs w:val="24"/>
        </w:rPr>
      </w:pPr>
      <w:r>
        <w:rPr>
          <w:rFonts w:asciiTheme="minorEastAsia" w:eastAsiaTheme="minorEastAsia" w:hAnsiTheme="minorEastAsia" w:hint="eastAsia"/>
          <w:b/>
          <w:sz w:val="28"/>
          <w:szCs w:val="24"/>
        </w:rPr>
        <w:t>工程内容及要求：包含但不限于监测方案编制及实施、监测点布设、按规范要求按时监测，完成且提交监测成果，协助发包人完成此方面验收工作。</w:t>
      </w:r>
    </w:p>
    <w:p w:rsidR="0014276E" w:rsidRDefault="0014276E">
      <w:pPr>
        <w:ind w:leftChars="300" w:left="630"/>
        <w:rPr>
          <w:rFonts w:asciiTheme="minorEastAsia" w:eastAsiaTheme="minorEastAsia" w:hAnsiTheme="minorEastAsia"/>
          <w:b/>
          <w:color w:val="FF0000"/>
          <w:sz w:val="28"/>
          <w:szCs w:val="24"/>
        </w:rPr>
      </w:pPr>
    </w:p>
    <w:p w:rsidR="0014276E" w:rsidRDefault="0014276E">
      <w:pPr>
        <w:tabs>
          <w:tab w:val="center" w:pos="4153"/>
        </w:tabs>
        <w:rPr>
          <w:rFonts w:asciiTheme="minorEastAsia" w:eastAsiaTheme="minorEastAsia" w:hAnsiTheme="minorEastAsia"/>
          <w:b/>
          <w:sz w:val="28"/>
          <w:szCs w:val="24"/>
        </w:rPr>
      </w:pPr>
    </w:p>
    <w:p w:rsidR="0014276E" w:rsidRDefault="00EA4ABB">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14276E" w:rsidRDefault="00EA4ABB">
      <w:pPr>
        <w:pStyle w:val="aa"/>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100</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万元（含）以上；</w:t>
      </w:r>
    </w:p>
    <w:p w:rsidR="0014276E" w:rsidRDefault="00EA4ABB">
      <w:pPr>
        <w:pStyle w:val="aa"/>
        <w:numPr>
          <w:ilvl w:val="0"/>
          <w:numId w:val="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14276E" w:rsidRDefault="00EA4ABB">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14276E" w:rsidRDefault="00EA4ABB">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最近三年没有发生骗取中标、</w:t>
      </w:r>
      <w:proofErr w:type="gramStart"/>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、严重违纪的不良行为；</w:t>
      </w:r>
    </w:p>
    <w:p w:rsidR="0014276E" w:rsidRDefault="00EA4ABB">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项及以上大型项目经验的优先；</w:t>
      </w:r>
    </w:p>
    <w:p w:rsidR="0014276E" w:rsidRDefault="00EA4ABB">
      <w:pPr>
        <w:pStyle w:val="aa"/>
        <w:numPr>
          <w:ilvl w:val="0"/>
          <w:numId w:val="3"/>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比价</w:t>
      </w:r>
      <w:r>
        <w:rPr>
          <w:rFonts w:asciiTheme="minorEastAsia" w:eastAsiaTheme="minorEastAsia" w:hAnsiTheme="minorEastAsia" w:hint="eastAsia"/>
          <w:sz w:val="28"/>
          <w:szCs w:val="24"/>
        </w:rPr>
        <w:t>文件其他要求：</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      </w:t>
      </w:r>
      <w:r>
        <w:rPr>
          <w:rFonts w:asciiTheme="minorEastAsia" w:eastAsiaTheme="minorEastAsia" w:hAnsiTheme="minorEastAsia" w:hint="eastAsia"/>
          <w:sz w:val="28"/>
          <w:szCs w:val="24"/>
          <w:u w:val="single"/>
        </w:rPr>
        <w:t xml:space="preserve">    </w:t>
      </w:r>
    </w:p>
    <w:p w:rsidR="0014276E" w:rsidRDefault="0014276E">
      <w:pPr>
        <w:rPr>
          <w:rFonts w:asciiTheme="minorEastAsia" w:eastAsiaTheme="minorEastAsia" w:hAnsiTheme="minorEastAsia"/>
          <w:sz w:val="28"/>
          <w:szCs w:val="24"/>
        </w:rPr>
      </w:pPr>
    </w:p>
    <w:p w:rsidR="0014276E" w:rsidRDefault="00EA4ABB">
      <w:pPr>
        <w:pStyle w:val="aa"/>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w:t>
      </w:r>
      <w:r>
        <w:rPr>
          <w:rFonts w:asciiTheme="minorEastAsia" w:eastAsiaTheme="minorEastAsia" w:hAnsiTheme="minorEastAsia" w:hint="eastAsia"/>
          <w:b/>
          <w:sz w:val="28"/>
          <w:szCs w:val="24"/>
        </w:rPr>
        <w:t>文件的组成（详见</w:t>
      </w:r>
      <w:r>
        <w:rPr>
          <w:rFonts w:asciiTheme="minorEastAsia" w:eastAsiaTheme="minorEastAsia" w:hAnsiTheme="minorEastAsia" w:hint="eastAsia"/>
          <w:b/>
          <w:sz w:val="28"/>
          <w:szCs w:val="24"/>
        </w:rPr>
        <w:t>比价</w:t>
      </w:r>
      <w:r>
        <w:rPr>
          <w:rFonts w:asciiTheme="minorEastAsia" w:eastAsiaTheme="minorEastAsia" w:hAnsiTheme="minorEastAsia" w:hint="eastAsia"/>
          <w:b/>
          <w:sz w:val="28"/>
          <w:szCs w:val="24"/>
        </w:rPr>
        <w:t>文件要求）</w:t>
      </w:r>
    </w:p>
    <w:p w:rsidR="0014276E" w:rsidRDefault="0020501E">
      <w:pPr>
        <w:pStyle w:val="aa"/>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资质文件</w:t>
      </w:r>
      <w:r w:rsidR="00EA4ABB">
        <w:rPr>
          <w:rFonts w:asciiTheme="minorEastAsia" w:eastAsiaTheme="minorEastAsia" w:hAnsiTheme="minorEastAsia" w:hint="eastAsia"/>
          <w:b/>
          <w:sz w:val="28"/>
          <w:szCs w:val="24"/>
        </w:rPr>
        <w:t>：</w:t>
      </w:r>
    </w:p>
    <w:p w:rsidR="0014276E" w:rsidRDefault="00EA4ABB" w:rsidP="0020501E">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）营业执照（副本）（三证合一）</w:t>
      </w:r>
    </w:p>
    <w:p w:rsidR="0014276E" w:rsidRDefault="00EA4ABB" w:rsidP="0020501E">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）银行开户许可证</w:t>
      </w:r>
    </w:p>
    <w:p w:rsidR="0014276E" w:rsidRDefault="00EA4ABB">
      <w:pPr>
        <w:ind w:firstLineChars="20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3</w:t>
      </w:r>
      <w:r>
        <w:rPr>
          <w:rFonts w:asciiTheme="minorEastAsia" w:eastAsiaTheme="minorEastAsia" w:hAnsiTheme="minorEastAsia" w:hint="eastAsia"/>
          <w:sz w:val="28"/>
          <w:szCs w:val="24"/>
        </w:rPr>
        <w:t>）一般纳税人证明</w:t>
      </w:r>
    </w:p>
    <w:p w:rsidR="0014276E" w:rsidRDefault="00EA4ABB">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4</w:t>
      </w:r>
      <w:r>
        <w:rPr>
          <w:rFonts w:asciiTheme="minorEastAsia" w:eastAsiaTheme="minorEastAsia" w:hAnsiTheme="minorEastAsia" w:hint="eastAsia"/>
          <w:sz w:val="28"/>
          <w:szCs w:val="24"/>
        </w:rPr>
        <w:t>）法定代表人授权</w:t>
      </w:r>
      <w:r>
        <w:rPr>
          <w:rFonts w:asciiTheme="minorEastAsia" w:eastAsiaTheme="minorEastAsia" w:hAnsiTheme="minorEastAsia"/>
          <w:sz w:val="28"/>
          <w:szCs w:val="24"/>
        </w:rPr>
        <w:t>委托书</w:t>
      </w:r>
      <w:r w:rsidR="0020501E">
        <w:rPr>
          <w:rFonts w:asciiTheme="minorEastAsia" w:eastAsiaTheme="minorEastAsia" w:hAnsiTheme="minorEastAsia" w:hint="eastAsia"/>
          <w:sz w:val="28"/>
          <w:szCs w:val="24"/>
        </w:rPr>
        <w:t>（用公告内模板）</w:t>
      </w:r>
      <w:r>
        <w:rPr>
          <w:rFonts w:asciiTheme="minorEastAsia" w:eastAsiaTheme="minorEastAsia" w:hAnsiTheme="minorEastAsia" w:hint="eastAsia"/>
          <w:sz w:val="28"/>
          <w:szCs w:val="24"/>
        </w:rPr>
        <w:t>；</w:t>
      </w:r>
    </w:p>
    <w:p w:rsidR="0014276E" w:rsidRDefault="00EA4ABB">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5</w:t>
      </w:r>
      <w:r>
        <w:rPr>
          <w:rFonts w:asciiTheme="minorEastAsia" w:eastAsiaTheme="minorEastAsia" w:hAnsiTheme="minorEastAsia" w:hint="eastAsia"/>
          <w:sz w:val="28"/>
          <w:szCs w:val="24"/>
        </w:rPr>
        <w:t>）代理人身份证明</w:t>
      </w:r>
      <w:r w:rsidR="0020501E">
        <w:rPr>
          <w:rFonts w:asciiTheme="minorEastAsia" w:eastAsiaTheme="minorEastAsia" w:hAnsiTheme="minorEastAsia" w:hint="eastAsia"/>
          <w:sz w:val="28"/>
          <w:szCs w:val="24"/>
        </w:rPr>
        <w:t>（用公告内模板）</w:t>
      </w:r>
    </w:p>
    <w:p w:rsidR="0014276E" w:rsidRDefault="00EA4ABB">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6</w:t>
      </w:r>
      <w:r>
        <w:rPr>
          <w:rFonts w:asciiTheme="minorEastAsia" w:eastAsiaTheme="minorEastAsia" w:hAnsiTheme="minorEastAsia" w:hint="eastAsia"/>
          <w:sz w:val="28"/>
          <w:szCs w:val="24"/>
        </w:rPr>
        <w:t>）</w:t>
      </w:r>
      <w:r>
        <w:rPr>
          <w:rFonts w:asciiTheme="minorEastAsia" w:eastAsiaTheme="minorEastAsia" w:hAnsiTheme="minorEastAsia"/>
          <w:sz w:val="28"/>
          <w:szCs w:val="24"/>
        </w:rPr>
        <w:t>法人身份证明</w:t>
      </w:r>
      <w:r w:rsidR="0020501E">
        <w:rPr>
          <w:rFonts w:asciiTheme="minorEastAsia" w:eastAsiaTheme="minorEastAsia" w:hAnsiTheme="minorEastAsia" w:hint="eastAsia"/>
          <w:sz w:val="28"/>
          <w:szCs w:val="24"/>
        </w:rPr>
        <w:t>（用公告内模板）</w:t>
      </w:r>
    </w:p>
    <w:p w:rsidR="0014276E" w:rsidRPr="0020501E" w:rsidRDefault="00EA4ABB" w:rsidP="0020501E">
      <w:pPr>
        <w:pStyle w:val="aa"/>
        <w:ind w:left="420" w:firstLineChars="0" w:firstLine="0"/>
        <w:rPr>
          <w:rFonts w:asciiTheme="minorEastAsia" w:eastAsiaTheme="minorEastAsia" w:hAnsiTheme="minorEastAsia" w:hint="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7</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工程勘察综合</w:t>
      </w:r>
      <w:proofErr w:type="gramStart"/>
      <w:r>
        <w:rPr>
          <w:rFonts w:asciiTheme="minorEastAsia" w:eastAsiaTheme="minorEastAsia" w:hAnsiTheme="minorEastAsia" w:hint="eastAsia"/>
          <w:sz w:val="28"/>
          <w:szCs w:val="24"/>
          <w:u w:val="single"/>
        </w:rPr>
        <w:t>资质甲级</w:t>
      </w:r>
      <w:proofErr w:type="gramEnd"/>
      <w:r>
        <w:rPr>
          <w:rFonts w:asciiTheme="minorEastAsia" w:eastAsiaTheme="minorEastAsia" w:hAnsiTheme="minorEastAsia" w:hint="eastAsia"/>
          <w:sz w:val="28"/>
          <w:szCs w:val="24"/>
          <w:u w:val="single"/>
        </w:rPr>
        <w:t>或同时具备岩土工程</w:t>
      </w:r>
      <w:proofErr w:type="gramStart"/>
      <w:r>
        <w:rPr>
          <w:rFonts w:asciiTheme="minorEastAsia" w:eastAsiaTheme="minorEastAsia" w:hAnsiTheme="minorEastAsia" w:hint="eastAsia"/>
          <w:sz w:val="28"/>
          <w:szCs w:val="24"/>
          <w:u w:val="single"/>
        </w:rPr>
        <w:t>专业甲级</w:t>
      </w:r>
      <w:proofErr w:type="gramEnd"/>
      <w:r>
        <w:rPr>
          <w:rFonts w:asciiTheme="minorEastAsia" w:eastAsiaTheme="minorEastAsia" w:hAnsiTheme="minorEastAsia" w:hint="eastAsia"/>
          <w:sz w:val="28"/>
          <w:szCs w:val="24"/>
          <w:u w:val="single"/>
        </w:rPr>
        <w:t>和工程测量</w:t>
      </w:r>
      <w:proofErr w:type="gramStart"/>
      <w:r>
        <w:rPr>
          <w:rFonts w:asciiTheme="minorEastAsia" w:eastAsiaTheme="minorEastAsia" w:hAnsiTheme="minorEastAsia" w:hint="eastAsia"/>
          <w:sz w:val="28"/>
          <w:szCs w:val="24"/>
          <w:u w:val="single"/>
        </w:rPr>
        <w:t>专业甲级</w:t>
      </w:r>
      <w:proofErr w:type="gramEnd"/>
      <w:r>
        <w:rPr>
          <w:rFonts w:asciiTheme="minorEastAsia" w:eastAsiaTheme="minorEastAsia" w:hAnsiTheme="minorEastAsia" w:hint="eastAsia"/>
          <w:sz w:val="28"/>
          <w:szCs w:val="24"/>
          <w:u w:val="single"/>
        </w:rPr>
        <w:t>资质。</w:t>
      </w:r>
    </w:p>
    <w:p w:rsidR="0020501E" w:rsidRPr="0020501E" w:rsidRDefault="0020501E" w:rsidP="0020501E">
      <w:pPr>
        <w:pStyle w:val="aa"/>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投标书（投标文件要求见招标文件）</w:t>
      </w:r>
      <w:r>
        <w:rPr>
          <w:rFonts w:asciiTheme="minorEastAsia" w:eastAsiaTheme="minorEastAsia" w:hAnsiTheme="minorEastAsia" w:hint="eastAsia"/>
          <w:b/>
          <w:sz w:val="28"/>
          <w:szCs w:val="24"/>
        </w:rPr>
        <w:t>：</w:t>
      </w:r>
    </w:p>
    <w:p w:rsidR="0014276E" w:rsidRDefault="00EA4ABB">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14276E" w:rsidRDefault="00EA4ABB">
      <w:pPr>
        <w:pStyle w:val="aa"/>
        <w:numPr>
          <w:ilvl w:val="0"/>
          <w:numId w:val="6"/>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14276E" w:rsidRDefault="00EA4ABB">
      <w:pPr>
        <w:pStyle w:val="aa"/>
        <w:numPr>
          <w:ilvl w:val="0"/>
          <w:numId w:val="6"/>
        </w:numPr>
        <w:spacing w:line="360" w:lineRule="auto"/>
        <w:ind w:firstLineChars="0"/>
        <w:rPr>
          <w:rFonts w:asciiTheme="minorEastAsia" w:eastAsiaTheme="minorEastAsia" w:hAnsiTheme="minorEastAsia"/>
        </w:rPr>
      </w:pPr>
      <w:r>
        <w:rPr>
          <w:rFonts w:asciiTheme="minorEastAsia" w:eastAsiaTheme="minorEastAsia" w:hAnsiTheme="minorEastAsia" w:hint="eastAsia"/>
          <w:color w:val="FF0000"/>
        </w:rPr>
        <w:t>以上</w:t>
      </w:r>
      <w:r>
        <w:rPr>
          <w:rFonts w:asciiTheme="minorEastAsia" w:eastAsiaTheme="minorEastAsia" w:hAnsiTheme="minorEastAsia" w:hint="eastAsia"/>
          <w:color w:val="FF0000"/>
        </w:rPr>
        <w:t>文件电子版均为纸质版扫描件；未加盖公章视为无效；</w:t>
      </w:r>
    </w:p>
    <w:p w:rsidR="0014276E" w:rsidRDefault="00EA4ABB">
      <w:pPr>
        <w:pStyle w:val="aa"/>
        <w:numPr>
          <w:ilvl w:val="0"/>
          <w:numId w:val="5"/>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报价单：</w:t>
      </w:r>
    </w:p>
    <w:p w:rsidR="0014276E" w:rsidRDefault="00EA4ABB">
      <w:pPr>
        <w:pStyle w:val="aa"/>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w:t>
      </w:r>
      <w:r>
        <w:rPr>
          <w:rFonts w:asciiTheme="minorEastAsia" w:eastAsiaTheme="minorEastAsia" w:hAnsiTheme="minorEastAsia" w:hint="eastAsia"/>
          <w:sz w:val="28"/>
          <w:szCs w:val="24"/>
        </w:rPr>
        <w:t>税率、</w:t>
      </w:r>
      <w:r>
        <w:rPr>
          <w:rFonts w:asciiTheme="minorEastAsia" w:eastAsiaTheme="minorEastAsia" w:hAnsiTheme="minorEastAsia" w:hint="eastAsia"/>
          <w:sz w:val="28"/>
          <w:szCs w:val="24"/>
        </w:rPr>
        <w:t>报价日期、联系电话等项目”填写齐全，并加盖公章（红章）。</w:t>
      </w:r>
    </w:p>
    <w:p w:rsidR="0014276E" w:rsidRDefault="00EA4ABB">
      <w:pPr>
        <w:pStyle w:val="aa"/>
        <w:numPr>
          <w:ilvl w:val="0"/>
          <w:numId w:val="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14276E" w:rsidRDefault="00EA4ABB">
      <w:pPr>
        <w:pStyle w:val="aa"/>
        <w:numPr>
          <w:ilvl w:val="0"/>
          <w:numId w:val="5"/>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14276E" w:rsidRDefault="00EA4ABB" w:rsidP="0020501E">
      <w:pPr>
        <w:pStyle w:val="aa"/>
        <w:numPr>
          <w:ilvl w:val="2"/>
          <w:numId w:val="5"/>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w:t>
      </w:r>
      <w:r>
        <w:rPr>
          <w:rFonts w:asciiTheme="minorEastAsia" w:eastAsiaTheme="minorEastAsia" w:hAnsiTheme="minorEastAsia" w:hint="eastAsia"/>
          <w:color w:val="000000" w:themeColor="text1"/>
          <w:sz w:val="28"/>
          <w:szCs w:val="24"/>
        </w:rPr>
        <w:t>比价</w:t>
      </w:r>
      <w:r>
        <w:rPr>
          <w:rFonts w:asciiTheme="minorEastAsia" w:eastAsiaTheme="minorEastAsia" w:hAnsiTheme="minorEastAsia" w:hint="eastAsia"/>
          <w:color w:val="000000" w:themeColor="text1"/>
          <w:sz w:val="28"/>
          <w:szCs w:val="24"/>
        </w:rPr>
        <w:t>文件一式二份；</w:t>
      </w:r>
    </w:p>
    <w:p w:rsidR="0014276E" w:rsidRDefault="00EA4ABB" w:rsidP="0020501E">
      <w:pPr>
        <w:pStyle w:val="aa"/>
        <w:numPr>
          <w:ilvl w:val="2"/>
          <w:numId w:val="5"/>
        </w:numPr>
        <w:ind w:left="0" w:firstLineChars="152" w:firstLine="426"/>
        <w:rPr>
          <w:rFonts w:asciiTheme="minorEastAsia" w:eastAsiaTheme="minorEastAsia" w:hAnsiTheme="minorEastAsia"/>
          <w:color w:val="000000" w:themeColor="text1"/>
          <w:sz w:val="28"/>
          <w:szCs w:val="24"/>
          <w:highlight w:val="yellow"/>
        </w:rPr>
      </w:pPr>
      <w:r>
        <w:rPr>
          <w:rFonts w:asciiTheme="minorEastAsia" w:eastAsiaTheme="minorEastAsia" w:hAnsiTheme="minorEastAsia" w:hint="eastAsia"/>
          <w:color w:val="000000" w:themeColor="text1"/>
          <w:sz w:val="28"/>
          <w:szCs w:val="24"/>
          <w:highlight w:val="yellow"/>
        </w:rPr>
        <w:t>比价</w:t>
      </w:r>
      <w:r>
        <w:rPr>
          <w:rFonts w:asciiTheme="minorEastAsia" w:eastAsiaTheme="minorEastAsia" w:hAnsiTheme="minorEastAsia" w:hint="eastAsia"/>
          <w:color w:val="000000" w:themeColor="text1"/>
          <w:sz w:val="28"/>
          <w:szCs w:val="24"/>
          <w:highlight w:val="yellow"/>
        </w:rPr>
        <w:t>文件全部装订整齐，并用档案袋密封</w:t>
      </w:r>
      <w:r w:rsidR="0020501E">
        <w:rPr>
          <w:rFonts w:asciiTheme="minorEastAsia" w:eastAsiaTheme="minorEastAsia" w:hAnsiTheme="minorEastAsia" w:hint="eastAsia"/>
          <w:color w:val="000000" w:themeColor="text1"/>
          <w:sz w:val="28"/>
          <w:szCs w:val="24"/>
          <w:highlight w:val="yellow"/>
        </w:rPr>
        <w:t>，于公告期5月6日结束前，邮寄至指定地址。纸板比价文件全部密封后邮寄。</w:t>
      </w:r>
    </w:p>
    <w:p w:rsidR="0014276E" w:rsidRPr="0020501E" w:rsidRDefault="00EA4ABB" w:rsidP="0020501E">
      <w:pPr>
        <w:pStyle w:val="aa"/>
        <w:numPr>
          <w:ilvl w:val="2"/>
          <w:numId w:val="5"/>
        </w:numPr>
        <w:ind w:left="0" w:firstLineChars="152" w:firstLine="426"/>
        <w:rPr>
          <w:rFonts w:asciiTheme="minorEastAsia" w:eastAsiaTheme="minorEastAsia" w:hAnsiTheme="minorEastAsia"/>
          <w:color w:val="000000" w:themeColor="text1"/>
          <w:sz w:val="28"/>
          <w:szCs w:val="24"/>
          <w:highlight w:val="yellow"/>
        </w:rPr>
      </w:pPr>
      <w:r w:rsidRPr="0020501E">
        <w:rPr>
          <w:rFonts w:asciiTheme="minorEastAsia" w:eastAsiaTheme="minorEastAsia" w:hAnsiTheme="minorEastAsia" w:hint="eastAsia"/>
          <w:color w:val="000000" w:themeColor="text1"/>
          <w:sz w:val="28"/>
          <w:szCs w:val="24"/>
          <w:highlight w:val="yellow"/>
        </w:rPr>
        <w:t>将</w:t>
      </w:r>
      <w:r w:rsidR="0020501E" w:rsidRPr="0020501E">
        <w:rPr>
          <w:rFonts w:asciiTheme="minorEastAsia" w:eastAsiaTheme="minorEastAsia" w:hAnsiTheme="minorEastAsia" w:hint="eastAsia"/>
          <w:color w:val="000000" w:themeColor="text1"/>
          <w:sz w:val="28"/>
          <w:szCs w:val="24"/>
          <w:highlight w:val="yellow"/>
        </w:rPr>
        <w:t>资质文件、投标书（不含报价单），盖红章的</w:t>
      </w:r>
      <w:proofErr w:type="gramStart"/>
      <w:r w:rsidR="0020501E" w:rsidRPr="0020501E">
        <w:rPr>
          <w:rFonts w:asciiTheme="minorEastAsia" w:eastAsiaTheme="minorEastAsia" w:hAnsiTheme="minorEastAsia" w:hint="eastAsia"/>
          <w:color w:val="000000" w:themeColor="text1"/>
          <w:sz w:val="28"/>
          <w:szCs w:val="24"/>
          <w:highlight w:val="yellow"/>
        </w:rPr>
        <w:t>扫描件</w:t>
      </w:r>
      <w:r w:rsidR="0020501E" w:rsidRPr="0020501E">
        <w:rPr>
          <w:rFonts w:asciiTheme="minorEastAsia" w:eastAsiaTheme="minorEastAsia" w:hAnsiTheme="minorEastAsia" w:hint="eastAsia"/>
          <w:color w:val="000000" w:themeColor="text1"/>
          <w:sz w:val="28"/>
          <w:szCs w:val="24"/>
          <w:highlight w:val="yellow"/>
        </w:rPr>
        <w:t>于公告</w:t>
      </w:r>
      <w:proofErr w:type="gramEnd"/>
      <w:r w:rsidR="0020501E" w:rsidRPr="0020501E">
        <w:rPr>
          <w:rFonts w:asciiTheme="minorEastAsia" w:eastAsiaTheme="minorEastAsia" w:hAnsiTheme="minorEastAsia" w:hint="eastAsia"/>
          <w:color w:val="000000" w:themeColor="text1"/>
          <w:sz w:val="28"/>
          <w:szCs w:val="24"/>
          <w:highlight w:val="yellow"/>
        </w:rPr>
        <w:t>期5月6日结束前</w:t>
      </w:r>
      <w:r w:rsidRPr="0020501E">
        <w:rPr>
          <w:rFonts w:asciiTheme="minorEastAsia" w:eastAsiaTheme="minorEastAsia" w:hAnsiTheme="minorEastAsia" w:hint="eastAsia"/>
          <w:color w:val="000000" w:themeColor="text1"/>
          <w:sz w:val="28"/>
          <w:szCs w:val="24"/>
          <w:highlight w:val="yellow"/>
        </w:rPr>
        <w:t>发送至我公司指定邮箱。</w:t>
      </w:r>
    </w:p>
    <w:p w:rsidR="0014276E" w:rsidRDefault="0014276E">
      <w:pPr>
        <w:pStyle w:val="aa"/>
        <w:ind w:firstLineChars="0" w:firstLine="0"/>
        <w:rPr>
          <w:rFonts w:asciiTheme="minorEastAsia" w:eastAsiaTheme="minorEastAsia" w:hAnsiTheme="minorEastAsia"/>
          <w:b/>
          <w:sz w:val="28"/>
          <w:szCs w:val="24"/>
        </w:rPr>
      </w:pPr>
    </w:p>
    <w:p w:rsidR="0014276E" w:rsidRDefault="00EA4ABB">
      <w:pPr>
        <w:pStyle w:val="aa"/>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w:t>
      </w:r>
      <w:r>
        <w:rPr>
          <w:rFonts w:asciiTheme="minorEastAsia" w:eastAsiaTheme="minorEastAsia" w:hAnsiTheme="minorEastAsia" w:hint="eastAsia"/>
          <w:sz w:val="28"/>
          <w:szCs w:val="24"/>
        </w:rPr>
        <w:t>6%</w:t>
      </w:r>
      <w:r>
        <w:rPr>
          <w:rFonts w:asciiTheme="minorEastAsia" w:eastAsiaTheme="minorEastAsia" w:hAnsiTheme="minorEastAsia" w:hint="eastAsia"/>
          <w:sz w:val="28"/>
          <w:szCs w:val="24"/>
        </w:rPr>
        <w:t>正规增值税专用发票，抬头与注册名称一致，不得中途更改，若有更改公司，我司有权终止合同；</w:t>
      </w:r>
    </w:p>
    <w:p w:rsidR="0014276E" w:rsidRDefault="0014276E">
      <w:pPr>
        <w:rPr>
          <w:rFonts w:asciiTheme="minorEastAsia" w:eastAsiaTheme="minorEastAsia" w:hAnsiTheme="minorEastAsia"/>
          <w:b/>
          <w:sz w:val="28"/>
          <w:szCs w:val="24"/>
        </w:rPr>
      </w:pPr>
    </w:p>
    <w:p w:rsidR="0014276E" w:rsidRDefault="00EA4ABB">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hint="eastAsia"/>
          <w:b/>
          <w:sz w:val="28"/>
          <w:szCs w:val="24"/>
        </w:rPr>
        <w:t>、</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14276E" w:rsidRDefault="00EA4ABB">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投标人应为单一独立主体，本次</w:t>
      </w:r>
      <w:r>
        <w:rPr>
          <w:rFonts w:asciiTheme="minorEastAsia" w:eastAsiaTheme="minorEastAsia" w:hAnsiTheme="minorEastAsia" w:hint="eastAsia"/>
          <w:sz w:val="28"/>
          <w:szCs w:val="24"/>
        </w:rPr>
        <w:t>比价</w:t>
      </w:r>
      <w:r>
        <w:rPr>
          <w:rFonts w:asciiTheme="minorEastAsia" w:eastAsiaTheme="minorEastAsia" w:hAnsiTheme="minorEastAsia" w:hint="eastAsia"/>
          <w:sz w:val="28"/>
          <w:szCs w:val="24"/>
        </w:rPr>
        <w:t>不接收联合体投标；</w:t>
      </w:r>
    </w:p>
    <w:p w:rsidR="0014276E" w:rsidRDefault="00EA4ABB">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、报价采用固定总价，（包括但不限于材料费、交通费、食宿费、</w:t>
      </w:r>
      <w:proofErr w:type="gramStart"/>
      <w:r>
        <w:rPr>
          <w:rFonts w:asciiTheme="minorEastAsia" w:eastAsiaTheme="minorEastAsia" w:hAnsiTheme="minorEastAsia" w:hint="eastAsia"/>
          <w:sz w:val="28"/>
          <w:szCs w:val="24"/>
        </w:rPr>
        <w:t>规</w:t>
      </w:r>
      <w:proofErr w:type="gramEnd"/>
      <w:r>
        <w:rPr>
          <w:rFonts w:asciiTheme="minorEastAsia" w:eastAsiaTheme="minorEastAsia" w:hAnsiTheme="minorEastAsia" w:hint="eastAsia"/>
          <w:sz w:val="28"/>
          <w:szCs w:val="24"/>
        </w:rPr>
        <w:t>费、税金及利润），且投标人</w:t>
      </w:r>
      <w:proofErr w:type="gramStart"/>
      <w:r>
        <w:rPr>
          <w:rFonts w:asciiTheme="minorEastAsia" w:eastAsiaTheme="minorEastAsia" w:hAnsiTheme="minorEastAsia" w:hint="eastAsia"/>
          <w:sz w:val="28"/>
          <w:szCs w:val="24"/>
        </w:rPr>
        <w:t>已综合</w:t>
      </w:r>
      <w:proofErr w:type="gramEnd"/>
      <w:r>
        <w:rPr>
          <w:rFonts w:asciiTheme="minorEastAsia" w:eastAsiaTheme="minorEastAsia" w:hAnsiTheme="minorEastAsia" w:hint="eastAsia"/>
          <w:sz w:val="28"/>
          <w:szCs w:val="24"/>
        </w:rPr>
        <w:t>考虑各项因素和风险（包括但不限于国家和地方的法律法规政策变动风险以及市场价格变动风险等），不得以任何理由要求调增约定的包干价标准。若投标人在实际合同履行过程中，未完全履行合同义务或履行的合同义务不符合约定的，招标人有权把未履行或履行不符合合同约定内容所对应的价款以及违约金、损失等金额从包干价中扣除。投标人配合招标人参加验收评审，直至通过基坑监测及主体沉降观测验收所需全部相关费用。</w:t>
      </w:r>
    </w:p>
    <w:p w:rsidR="0014276E" w:rsidRDefault="00EA4ABB">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3</w:t>
      </w:r>
      <w:r>
        <w:rPr>
          <w:rFonts w:asciiTheme="minorEastAsia" w:eastAsiaTheme="minorEastAsia" w:hAnsiTheme="minorEastAsia" w:hint="eastAsia"/>
          <w:sz w:val="28"/>
          <w:szCs w:val="24"/>
        </w:rPr>
        <w:t>、投标过程中发生所有费用投标人自</w:t>
      </w:r>
      <w:r>
        <w:rPr>
          <w:rFonts w:asciiTheme="minorEastAsia" w:eastAsiaTheme="minorEastAsia" w:hAnsiTheme="minorEastAsia" w:hint="eastAsia"/>
          <w:sz w:val="28"/>
          <w:szCs w:val="24"/>
        </w:rPr>
        <w:t>行承担。</w:t>
      </w:r>
    </w:p>
    <w:p w:rsidR="0014276E" w:rsidRDefault="00EA4ABB">
      <w:pPr>
        <w:rPr>
          <w:rFonts w:asciiTheme="minorEastAsia" w:eastAsiaTheme="minorEastAsia" w:hAnsiTheme="minorEastAsia"/>
          <w:b/>
          <w:sz w:val="28"/>
          <w:szCs w:val="24"/>
        </w:rPr>
      </w:pPr>
      <w:r>
        <w:rPr>
          <w:rFonts w:asciiTheme="minorEastAsia" w:eastAsiaTheme="minorEastAsia" w:hAnsiTheme="minorEastAsia" w:hint="eastAsia"/>
          <w:b/>
          <w:sz w:val="28"/>
          <w:szCs w:val="24"/>
        </w:rPr>
        <w:t>九、中标条件</w:t>
      </w:r>
    </w:p>
    <w:p w:rsidR="0014276E" w:rsidRDefault="00EA4ABB">
      <w:pPr>
        <w:pStyle w:val="aa"/>
        <w:ind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本项目为最低价中标。</w:t>
      </w:r>
    </w:p>
    <w:p w:rsidR="0014276E" w:rsidRDefault="0014276E">
      <w:pPr>
        <w:rPr>
          <w:rFonts w:asciiTheme="minorEastAsia" w:eastAsiaTheme="minorEastAsia" w:hAnsiTheme="minorEastAsia"/>
          <w:b/>
          <w:sz w:val="28"/>
          <w:szCs w:val="24"/>
        </w:rPr>
      </w:pPr>
    </w:p>
    <w:p w:rsidR="0014276E" w:rsidRDefault="00EA4ABB">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Pr>
          <w:rFonts w:asciiTheme="minorEastAsia" w:eastAsiaTheme="minorEastAsia" w:hAnsiTheme="minorEastAsia" w:hint="eastAsia"/>
          <w:b/>
          <w:sz w:val="28"/>
          <w:szCs w:val="24"/>
        </w:rPr>
        <w:t>、公告期：</w:t>
      </w:r>
    </w:p>
    <w:p w:rsidR="0014276E" w:rsidRDefault="00EA4ABB">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2020</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5</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6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14276E" w:rsidRDefault="0014276E">
      <w:pPr>
        <w:rPr>
          <w:rFonts w:asciiTheme="minorEastAsia" w:eastAsiaTheme="minorEastAsia" w:hAnsiTheme="minorEastAsia"/>
          <w:b/>
          <w:sz w:val="28"/>
          <w:szCs w:val="24"/>
        </w:rPr>
      </w:pPr>
    </w:p>
    <w:p w:rsidR="0014276E" w:rsidRDefault="00EA4ABB">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w:t>
      </w:r>
      <w:r>
        <w:rPr>
          <w:rFonts w:asciiTheme="minorEastAsia" w:eastAsiaTheme="minorEastAsia" w:hAnsiTheme="minorEastAsia" w:hint="eastAsia"/>
          <w:b/>
          <w:sz w:val="28"/>
          <w:szCs w:val="24"/>
        </w:rPr>
        <w:t>一</w:t>
      </w:r>
      <w:r>
        <w:rPr>
          <w:rFonts w:asciiTheme="minorEastAsia" w:eastAsiaTheme="minorEastAsia" w:hAnsiTheme="minorEastAsia" w:hint="eastAsia"/>
          <w:b/>
          <w:sz w:val="28"/>
          <w:szCs w:val="24"/>
        </w:rPr>
        <w:t>、考察期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14276E" w:rsidRDefault="00EA4ABB">
      <w:pPr>
        <w:pStyle w:val="aa"/>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5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7</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5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8</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p>
    <w:p w:rsidR="0014276E" w:rsidRDefault="00EA4ABB">
      <w:pPr>
        <w:pStyle w:val="aa"/>
        <w:numPr>
          <w:ilvl w:val="0"/>
          <w:numId w:val="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14276E" w:rsidRDefault="00EA4ABB">
      <w:pPr>
        <w:pStyle w:val="aa"/>
        <w:numPr>
          <w:ilvl w:val="0"/>
          <w:numId w:val="9"/>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lastRenderedPageBreak/>
        <w:t>实地或</w:t>
      </w:r>
      <w:proofErr w:type="gramEnd"/>
      <w:r>
        <w:rPr>
          <w:rFonts w:asciiTheme="minorEastAsia" w:eastAsiaTheme="minorEastAsia" w:hAnsiTheme="minorEastAsia" w:hint="eastAsia"/>
          <w:sz w:val="28"/>
          <w:szCs w:val="24"/>
        </w:rPr>
        <w:t>电话考察；</w:t>
      </w:r>
    </w:p>
    <w:p w:rsidR="0014276E" w:rsidRDefault="00EA4ABB">
      <w:pPr>
        <w:pStyle w:val="aa"/>
        <w:ind w:left="1480" w:firstLine="560"/>
        <w:rPr>
          <w:rFonts w:asciiTheme="minorEastAsia" w:eastAsiaTheme="minorEastAsia" w:hAnsiTheme="minorEastAsia"/>
          <w:sz w:val="28"/>
          <w:szCs w:val="24"/>
        </w:rPr>
      </w:pPr>
      <w:r>
        <w:rPr>
          <w:rFonts w:asciiTheme="minorEastAsia" w:eastAsiaTheme="minorEastAsia" w:hAnsiTheme="minorEastAsia" w:hint="eastAsia"/>
          <w:sz w:val="28"/>
          <w:szCs w:val="24"/>
        </w:rPr>
        <w:t>③</w:t>
      </w:r>
      <w:r>
        <w:rPr>
          <w:rFonts w:asciiTheme="minorEastAsia" w:eastAsiaTheme="minorEastAsia" w:hAnsiTheme="minorEastAsia" w:hint="eastAsia"/>
          <w:sz w:val="28"/>
          <w:szCs w:val="24"/>
        </w:rPr>
        <w:t>招标</w:t>
      </w:r>
      <w:r>
        <w:rPr>
          <w:rFonts w:asciiTheme="minorEastAsia" w:eastAsiaTheme="minorEastAsia" w:hAnsiTheme="minorEastAsia" w:hint="eastAsia"/>
          <w:sz w:val="28"/>
          <w:szCs w:val="24"/>
        </w:rPr>
        <w:t>人认为有必要核实、确认的其他事项。</w:t>
      </w:r>
    </w:p>
    <w:p w:rsidR="0014276E" w:rsidRDefault="0014276E">
      <w:pPr>
        <w:rPr>
          <w:rFonts w:asciiTheme="minorEastAsia" w:eastAsiaTheme="minorEastAsia" w:hAnsiTheme="minorEastAsia"/>
          <w:b/>
          <w:sz w:val="28"/>
          <w:szCs w:val="24"/>
        </w:rPr>
      </w:pPr>
    </w:p>
    <w:p w:rsidR="0014276E" w:rsidRDefault="00EA4ABB">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Pr>
          <w:rFonts w:asciiTheme="minorEastAsia" w:eastAsiaTheme="minorEastAsia" w:hAnsiTheme="minorEastAsia" w:hint="eastAsia"/>
          <w:b/>
          <w:sz w:val="28"/>
          <w:szCs w:val="24"/>
        </w:rPr>
        <w:t>二</w:t>
      </w:r>
      <w:r>
        <w:rPr>
          <w:rFonts w:asciiTheme="minorEastAsia" w:eastAsiaTheme="minorEastAsia" w:hAnsiTheme="minorEastAsia" w:hint="eastAsia"/>
          <w:b/>
          <w:sz w:val="28"/>
          <w:szCs w:val="24"/>
        </w:rPr>
        <w:t>、开标时间</w:t>
      </w:r>
    </w:p>
    <w:p w:rsidR="0014276E" w:rsidRDefault="00EA4ABB">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暂定</w:t>
      </w:r>
      <w:r>
        <w:rPr>
          <w:rFonts w:asciiTheme="minorEastAsia" w:eastAsiaTheme="minorEastAsia" w:hAnsiTheme="minorEastAsia" w:hint="eastAsia"/>
          <w:sz w:val="28"/>
          <w:szCs w:val="24"/>
        </w:rPr>
        <w:t>2020</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rPr>
        <w:t>5</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11</w:t>
      </w:r>
      <w:r>
        <w:rPr>
          <w:rFonts w:asciiTheme="minorEastAsia" w:eastAsiaTheme="minorEastAsia" w:hAnsiTheme="minorEastAsia" w:hint="eastAsia"/>
          <w:sz w:val="28"/>
          <w:szCs w:val="24"/>
        </w:rPr>
        <w:t>日，不需投标人参加</w:t>
      </w:r>
    </w:p>
    <w:p w:rsidR="0014276E" w:rsidRDefault="0014276E">
      <w:pPr>
        <w:rPr>
          <w:rFonts w:asciiTheme="minorEastAsia" w:eastAsiaTheme="minorEastAsia" w:hAnsiTheme="minorEastAsia"/>
          <w:b/>
          <w:sz w:val="28"/>
          <w:szCs w:val="24"/>
        </w:rPr>
      </w:pPr>
    </w:p>
    <w:p w:rsidR="0014276E" w:rsidRDefault="00EA4ABB">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Pr>
          <w:rFonts w:asciiTheme="minorEastAsia" w:eastAsiaTheme="minorEastAsia" w:hAnsiTheme="minorEastAsia" w:hint="eastAsia"/>
          <w:b/>
          <w:sz w:val="28"/>
          <w:szCs w:val="24"/>
        </w:rPr>
        <w:t>三</w:t>
      </w:r>
      <w:r>
        <w:rPr>
          <w:rFonts w:asciiTheme="minorEastAsia" w:eastAsiaTheme="minorEastAsia" w:hAnsiTheme="minorEastAsia" w:hint="eastAsia"/>
          <w:b/>
          <w:sz w:val="28"/>
          <w:szCs w:val="24"/>
        </w:rPr>
        <w:t>、联系方式：</w:t>
      </w:r>
    </w:p>
    <w:p w:rsidR="0014276E" w:rsidRDefault="00EA4ABB">
      <w:pPr>
        <w:pStyle w:val="aa"/>
        <w:numPr>
          <w:ilvl w:val="0"/>
          <w:numId w:val="10"/>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招标</w:t>
      </w:r>
      <w:r>
        <w:rPr>
          <w:rFonts w:asciiTheme="minorEastAsia" w:eastAsiaTheme="minorEastAsia" w:hAnsiTheme="minorEastAsia" w:hint="eastAsia"/>
          <w:b/>
          <w:sz w:val="28"/>
          <w:szCs w:val="24"/>
        </w:rPr>
        <w:t>文件接收人邮箱及地址</w:t>
      </w:r>
    </w:p>
    <w:p w:rsidR="0014276E" w:rsidRDefault="00EA4ABB">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王茜</w:t>
      </w:r>
      <w:r>
        <w:rPr>
          <w:rFonts w:asciiTheme="minorEastAsia" w:eastAsiaTheme="minorEastAsia" w:hAnsiTheme="minorEastAsia" w:hint="eastAsia"/>
          <w:sz w:val="28"/>
          <w:szCs w:val="24"/>
          <w:u w:val="single"/>
        </w:rPr>
        <w:t xml:space="preserve">  </w:t>
      </w:r>
    </w:p>
    <w:p w:rsidR="0014276E" w:rsidRDefault="00EA4ABB">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14276E" w:rsidRDefault="00EA4ABB">
      <w:pPr>
        <w:pStyle w:val="aa"/>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14276E" w:rsidRDefault="00EA4ABB">
      <w:pPr>
        <w:pStyle w:val="aa"/>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w:t>
      </w:r>
      <w:r w:rsidR="0020501E">
        <w:rPr>
          <w:rFonts w:asciiTheme="minorEastAsia" w:eastAsiaTheme="minorEastAsia" w:hAnsiTheme="minorEastAsia" w:hint="eastAsia"/>
          <w:sz w:val="28"/>
          <w:szCs w:val="24"/>
          <w:u w:val="single"/>
        </w:rPr>
        <w:t>3</w:t>
      </w:r>
      <w:r>
        <w:rPr>
          <w:rFonts w:asciiTheme="minorEastAsia" w:eastAsiaTheme="minorEastAsia" w:hAnsiTheme="minorEastAsia" w:hint="eastAsia"/>
          <w:sz w:val="28"/>
          <w:szCs w:val="24"/>
          <w:u w:val="single"/>
        </w:rPr>
        <w:t>室</w:t>
      </w:r>
    </w:p>
    <w:p w:rsidR="0014276E" w:rsidRDefault="00EA4ABB">
      <w:pPr>
        <w:pStyle w:val="aa"/>
        <w:numPr>
          <w:ilvl w:val="0"/>
          <w:numId w:val="10"/>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14276E" w:rsidRDefault="00EA4ABB">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赵建童</w:t>
      </w:r>
      <w:r>
        <w:rPr>
          <w:rFonts w:asciiTheme="minorEastAsia" w:eastAsiaTheme="minorEastAsia" w:hAnsiTheme="minorEastAsia" w:hint="eastAsia"/>
          <w:sz w:val="28"/>
          <w:szCs w:val="24"/>
          <w:u w:val="single"/>
        </w:rPr>
        <w:t xml:space="preserve">   </w:t>
      </w:r>
    </w:p>
    <w:p w:rsidR="0014276E" w:rsidRDefault="00EA4ABB">
      <w:pPr>
        <w:pStyle w:val="aa"/>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13381120785</w:t>
      </w:r>
      <w:r>
        <w:rPr>
          <w:rFonts w:asciiTheme="minorEastAsia" w:eastAsiaTheme="minorEastAsia" w:hAnsiTheme="minorEastAsia" w:hint="eastAsia"/>
          <w:sz w:val="28"/>
          <w:szCs w:val="24"/>
          <w:u w:val="single"/>
        </w:rPr>
        <w:t xml:space="preserve">  </w:t>
      </w:r>
    </w:p>
    <w:p w:rsidR="0014276E" w:rsidRDefault="00EA4ABB">
      <w:pPr>
        <w:pStyle w:val="aa"/>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14276E" w:rsidRDefault="0014276E">
      <w:pPr>
        <w:pStyle w:val="aa"/>
        <w:ind w:left="420" w:firstLineChars="0" w:firstLine="0"/>
        <w:rPr>
          <w:rFonts w:asciiTheme="minorEastAsia" w:eastAsiaTheme="minorEastAsia" w:hAnsiTheme="minorEastAsia"/>
          <w:sz w:val="28"/>
          <w:szCs w:val="24"/>
        </w:rPr>
      </w:pPr>
    </w:p>
    <w:p w:rsidR="0014276E" w:rsidRDefault="0014276E">
      <w:pPr>
        <w:pStyle w:val="aa"/>
        <w:ind w:left="420" w:firstLineChars="0" w:firstLine="0"/>
        <w:rPr>
          <w:rFonts w:asciiTheme="minorEastAsia" w:eastAsiaTheme="minorEastAsia" w:hAnsiTheme="minorEastAsia"/>
          <w:sz w:val="28"/>
          <w:szCs w:val="24"/>
          <w:u w:val="single"/>
        </w:rPr>
      </w:pPr>
    </w:p>
    <w:p w:rsidR="0014276E" w:rsidRDefault="00EA4ABB">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北京红星股份有限公司</w:t>
      </w:r>
      <w:r>
        <w:rPr>
          <w:rFonts w:asciiTheme="minorEastAsia" w:eastAsiaTheme="minorEastAsia" w:hAnsiTheme="minorEastAsia" w:hint="eastAsia"/>
          <w:sz w:val="28"/>
          <w:szCs w:val="24"/>
          <w:u w:val="single"/>
        </w:rPr>
        <w:t xml:space="preserve">  </w:t>
      </w:r>
    </w:p>
    <w:p w:rsidR="0014276E" w:rsidRDefault="00EA4ABB" w:rsidP="0020501E">
      <w:pPr>
        <w:wordWrap w:val="0"/>
        <w:ind w:right="560"/>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2020</w:t>
      </w:r>
      <w:r>
        <w:rPr>
          <w:rFonts w:asciiTheme="minorEastAsia" w:eastAsiaTheme="minorEastAsia" w:hAnsiTheme="minorEastAsia" w:hint="eastAsia"/>
          <w:sz w:val="28"/>
          <w:szCs w:val="24"/>
          <w:u w:val="single"/>
        </w:rPr>
        <w:t>年</w:t>
      </w:r>
      <w:r>
        <w:rPr>
          <w:rFonts w:asciiTheme="minorEastAsia" w:eastAsiaTheme="minorEastAsia" w:hAnsiTheme="minorEastAsia" w:hint="eastAsia"/>
          <w:sz w:val="28"/>
          <w:szCs w:val="24"/>
          <w:u w:val="single"/>
        </w:rPr>
        <w:t>4</w:t>
      </w:r>
      <w:r>
        <w:rPr>
          <w:rFonts w:asciiTheme="minorEastAsia" w:eastAsiaTheme="minorEastAsia" w:hAnsiTheme="minorEastAsia" w:hint="eastAsia"/>
          <w:sz w:val="28"/>
          <w:szCs w:val="24"/>
          <w:u w:val="single"/>
        </w:rPr>
        <w:t>月</w:t>
      </w:r>
      <w:r>
        <w:rPr>
          <w:rFonts w:asciiTheme="minorEastAsia" w:eastAsiaTheme="minorEastAsia" w:hAnsiTheme="minorEastAsia" w:hint="eastAsia"/>
          <w:sz w:val="28"/>
          <w:szCs w:val="24"/>
          <w:u w:val="single"/>
        </w:rPr>
        <w:t>2</w:t>
      </w:r>
      <w:r w:rsidR="0020501E">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 xml:space="preserve">   </w:t>
      </w:r>
    </w:p>
    <w:p w:rsidR="0014276E" w:rsidRDefault="00EA4ABB">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14276E" w:rsidRDefault="00EA4ABB">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14276E" w:rsidRDefault="00EA4ABB">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14276E" w:rsidRDefault="00EA4ABB">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14276E" w:rsidRDefault="00EA4ABB">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2</w:t>
      </w:r>
      <w:r>
        <w:rPr>
          <w:rFonts w:asciiTheme="minorEastAsia" w:eastAsiaTheme="minorEastAsia" w:hAnsiTheme="minorEastAsia" w:hint="eastAsia"/>
          <w:sz w:val="28"/>
          <w:szCs w:val="24"/>
        </w:rPr>
        <w:t>）：</w:t>
      </w:r>
    </w:p>
    <w:p w:rsidR="0014276E" w:rsidRDefault="00EA4ABB">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银行开户许可证</w:t>
      </w:r>
    </w:p>
    <w:p w:rsidR="0014276E" w:rsidRDefault="00EA4ABB">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14276E" w:rsidRDefault="00EA4ABB">
      <w:pPr>
        <w:widowControl/>
        <w:jc w:val="left"/>
        <w:rPr>
          <w:rFonts w:asciiTheme="minorEastAsia" w:eastAsiaTheme="minorEastAsia" w:hAnsiTheme="minorEastAsia"/>
          <w:sz w:val="28"/>
          <w:szCs w:val="24"/>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3</w:t>
      </w:r>
      <w:r>
        <w:rPr>
          <w:rFonts w:asciiTheme="minorEastAsia" w:eastAsiaTheme="minorEastAsia" w:hAnsiTheme="minorEastAsia" w:hint="eastAsia"/>
          <w:sz w:val="30"/>
          <w:szCs w:val="30"/>
        </w:rPr>
        <w:t>）：</w:t>
      </w:r>
    </w:p>
    <w:p w:rsidR="0014276E" w:rsidRDefault="00EA4ABB">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14276E" w:rsidRDefault="0014276E">
      <w:pPr>
        <w:spacing w:line="480" w:lineRule="auto"/>
        <w:jc w:val="left"/>
        <w:rPr>
          <w:rFonts w:asciiTheme="minorEastAsia" w:eastAsiaTheme="minorEastAsia" w:hAnsiTheme="minorEastAsia" w:cs="宋体"/>
        </w:rPr>
      </w:pPr>
    </w:p>
    <w:p w:rsidR="0014276E" w:rsidRDefault="00EA4ABB">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14276E" w:rsidRDefault="0014276E">
      <w:pPr>
        <w:spacing w:line="480" w:lineRule="auto"/>
        <w:rPr>
          <w:rFonts w:asciiTheme="minorEastAsia" w:eastAsiaTheme="minorEastAsia" w:hAnsiTheme="minorEastAsia" w:cs="宋体"/>
          <w:sz w:val="28"/>
          <w:szCs w:val="24"/>
        </w:rPr>
      </w:pPr>
    </w:p>
    <w:p w:rsidR="0014276E" w:rsidRDefault="00EA4ABB">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14276E" w:rsidRDefault="0014276E">
      <w:pPr>
        <w:spacing w:line="480" w:lineRule="auto"/>
        <w:rPr>
          <w:rFonts w:asciiTheme="minorEastAsia" w:eastAsiaTheme="minorEastAsia" w:hAnsiTheme="minorEastAsia" w:cs="宋体"/>
          <w:sz w:val="28"/>
          <w:szCs w:val="24"/>
        </w:rPr>
      </w:pPr>
    </w:p>
    <w:p w:rsidR="0014276E" w:rsidRDefault="00EA4ABB">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14276E" w:rsidRDefault="00EA4ABB">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14276E" w:rsidRDefault="00EA4ABB">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14276E" w:rsidRDefault="00EA4ABB">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14276E" w:rsidRDefault="00EA4ABB">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14276E" w:rsidRDefault="00EA4ABB">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14276E" w:rsidRDefault="0014276E">
      <w:pPr>
        <w:rPr>
          <w:rFonts w:asciiTheme="minorEastAsia" w:eastAsiaTheme="minorEastAsia" w:hAnsiTheme="minorEastAsia"/>
          <w:sz w:val="32"/>
        </w:rPr>
      </w:pPr>
    </w:p>
    <w:p w:rsidR="0014276E" w:rsidRDefault="0014276E">
      <w:pPr>
        <w:rPr>
          <w:rFonts w:asciiTheme="minorEastAsia" w:eastAsiaTheme="minorEastAsia" w:hAnsiTheme="minorEastAsia"/>
          <w:sz w:val="32"/>
        </w:rPr>
      </w:pPr>
    </w:p>
    <w:p w:rsidR="0014276E" w:rsidRDefault="0014276E">
      <w:pPr>
        <w:rPr>
          <w:rFonts w:asciiTheme="minorEastAsia" w:eastAsiaTheme="minorEastAsia" w:hAnsiTheme="minorEastAsia"/>
          <w:sz w:val="32"/>
        </w:rPr>
      </w:pPr>
    </w:p>
    <w:p w:rsidR="0014276E" w:rsidRDefault="0014276E">
      <w:pPr>
        <w:rPr>
          <w:rFonts w:asciiTheme="minorEastAsia" w:eastAsiaTheme="minorEastAsia" w:hAnsiTheme="minorEastAsia"/>
          <w:sz w:val="32"/>
        </w:rPr>
      </w:pPr>
    </w:p>
    <w:p w:rsidR="0014276E" w:rsidRDefault="00EA4ABB">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14276E" w:rsidRDefault="00EA4ABB">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14276E">
        <w:trPr>
          <w:trHeight w:val="5460"/>
        </w:trPr>
        <w:tc>
          <w:tcPr>
            <w:tcW w:w="9000" w:type="dxa"/>
          </w:tcPr>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p w:rsidR="0014276E" w:rsidRDefault="00EA4ABB">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tc>
      </w:tr>
      <w:tr w:rsidR="0014276E">
        <w:trPr>
          <w:trHeight w:val="5460"/>
        </w:trPr>
        <w:tc>
          <w:tcPr>
            <w:tcW w:w="9000" w:type="dxa"/>
            <w:tcBorders>
              <w:top w:val="single" w:sz="4" w:space="0" w:color="auto"/>
              <w:left w:val="single" w:sz="4" w:space="0" w:color="auto"/>
              <w:bottom w:val="single" w:sz="4" w:space="0" w:color="auto"/>
              <w:right w:val="single" w:sz="4" w:space="0" w:color="auto"/>
            </w:tcBorders>
          </w:tcPr>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p w:rsidR="0014276E" w:rsidRDefault="00EA4ABB">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p w:rsidR="0014276E" w:rsidRDefault="0014276E">
            <w:pPr>
              <w:ind w:left="180" w:firstLine="648"/>
              <w:rPr>
                <w:rFonts w:asciiTheme="minorEastAsia" w:eastAsiaTheme="minorEastAsia" w:hAnsiTheme="minorEastAsia"/>
                <w:sz w:val="32"/>
              </w:rPr>
            </w:pPr>
          </w:p>
        </w:tc>
      </w:tr>
    </w:tbl>
    <w:p w:rsidR="0014276E" w:rsidRDefault="0014276E">
      <w:pPr>
        <w:widowControl/>
        <w:jc w:val="left"/>
        <w:rPr>
          <w:rFonts w:asciiTheme="minorEastAsia" w:eastAsiaTheme="minorEastAsia" w:hAnsiTheme="minorEastAsia"/>
          <w:sz w:val="30"/>
          <w:szCs w:val="30"/>
        </w:rPr>
      </w:pPr>
    </w:p>
    <w:p w:rsidR="0014276E" w:rsidRDefault="0014276E">
      <w:pPr>
        <w:widowControl/>
        <w:jc w:val="left"/>
        <w:rPr>
          <w:rFonts w:asciiTheme="minorEastAsia" w:eastAsiaTheme="minorEastAsia" w:hAnsiTheme="minorEastAsia"/>
          <w:sz w:val="30"/>
          <w:szCs w:val="30"/>
        </w:rPr>
      </w:pPr>
    </w:p>
    <w:p w:rsidR="0014276E" w:rsidRDefault="00EA4ABB">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5</w:t>
      </w:r>
      <w:r>
        <w:rPr>
          <w:rFonts w:asciiTheme="minorEastAsia" w:eastAsiaTheme="minorEastAsia" w:hAnsiTheme="minorEastAsia" w:hint="eastAsia"/>
          <w:sz w:val="30"/>
          <w:szCs w:val="30"/>
        </w:rPr>
        <w:t>）：</w:t>
      </w:r>
    </w:p>
    <w:p w:rsidR="0014276E" w:rsidRDefault="0014276E">
      <w:pPr>
        <w:jc w:val="center"/>
        <w:rPr>
          <w:rFonts w:asciiTheme="minorEastAsia" w:eastAsiaTheme="minorEastAsia" w:hAnsiTheme="minorEastAsia"/>
          <w:b/>
          <w:bCs/>
          <w:sz w:val="44"/>
        </w:rPr>
      </w:pPr>
    </w:p>
    <w:p w:rsidR="0014276E" w:rsidRDefault="00EA4ABB">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14276E" w:rsidRDefault="0014276E">
      <w:pPr>
        <w:jc w:val="center"/>
        <w:rPr>
          <w:rFonts w:asciiTheme="minorEastAsia" w:eastAsiaTheme="minorEastAsia" w:hAnsiTheme="minorEastAsia"/>
          <w:b/>
          <w:bCs/>
          <w:sz w:val="44"/>
        </w:rPr>
      </w:pPr>
    </w:p>
    <w:p w:rsidR="0014276E" w:rsidRDefault="00EA4ABB" w:rsidP="0020501E">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为我单位法定代表人（被授权人），身份证号为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14276E" w:rsidRDefault="0014276E" w:rsidP="0020501E">
      <w:pPr>
        <w:rPr>
          <w:rFonts w:asciiTheme="minorEastAsia" w:eastAsiaTheme="minorEastAsia" w:hAnsiTheme="minorEastAsia"/>
          <w:sz w:val="28"/>
        </w:rPr>
      </w:pPr>
    </w:p>
    <w:p w:rsidR="0014276E" w:rsidRDefault="00EA4ABB">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14276E" w:rsidRDefault="0014276E">
      <w:pPr>
        <w:ind w:firstLine="648"/>
        <w:rPr>
          <w:rFonts w:asciiTheme="minorEastAsia" w:eastAsiaTheme="minorEastAsia" w:hAnsiTheme="minorEastAsia"/>
          <w:sz w:val="28"/>
        </w:rPr>
      </w:pPr>
    </w:p>
    <w:p w:rsidR="0014276E" w:rsidRDefault="00EA4ABB">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p w:rsidR="0014276E" w:rsidRDefault="0014276E">
      <w:pPr>
        <w:jc w:val="left"/>
        <w:rPr>
          <w:rFonts w:asciiTheme="minorEastAsia" w:eastAsiaTheme="minorEastAsia" w:hAnsiTheme="minorEastAsia"/>
          <w:sz w:val="28"/>
          <w:szCs w:val="24"/>
          <w:u w:val="single"/>
        </w:rPr>
      </w:pPr>
    </w:p>
    <w:tbl>
      <w:tblPr>
        <w:tblW w:w="0" w:type="auto"/>
        <w:jc w:val="center"/>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45"/>
      </w:tblGrid>
      <w:tr w:rsidR="0020501E" w:rsidTr="0020501E">
        <w:tblPrEx>
          <w:tblCellMar>
            <w:top w:w="0" w:type="dxa"/>
            <w:bottom w:w="0" w:type="dxa"/>
          </w:tblCellMar>
        </w:tblPrEx>
        <w:trPr>
          <w:trHeight w:val="945"/>
          <w:jc w:val="center"/>
        </w:trPr>
        <w:tc>
          <w:tcPr>
            <w:tcW w:w="6345" w:type="dxa"/>
          </w:tcPr>
          <w:p w:rsidR="0020501E" w:rsidRDefault="0020501E" w:rsidP="0020501E">
            <w:pPr>
              <w:ind w:left="-60"/>
              <w:jc w:val="center"/>
              <w:rPr>
                <w:rFonts w:asciiTheme="minorEastAsia" w:eastAsiaTheme="minorEastAsia" w:hAnsiTheme="minorEastAsia" w:hint="eastAsia"/>
                <w:sz w:val="28"/>
                <w:szCs w:val="24"/>
                <w:u w:val="single"/>
              </w:rPr>
            </w:pPr>
          </w:p>
          <w:p w:rsidR="0020501E" w:rsidRDefault="0020501E" w:rsidP="0020501E">
            <w:pPr>
              <w:ind w:left="-60"/>
              <w:jc w:val="center"/>
              <w:rPr>
                <w:rFonts w:asciiTheme="minorEastAsia" w:eastAsiaTheme="minorEastAsia" w:hAnsiTheme="minorEastAsia" w:hint="eastAsia"/>
                <w:sz w:val="28"/>
                <w:szCs w:val="24"/>
                <w:u w:val="single"/>
              </w:rPr>
            </w:pPr>
          </w:p>
          <w:p w:rsidR="0020501E" w:rsidRDefault="0020501E" w:rsidP="0020501E">
            <w:pPr>
              <w:ind w:left="-60"/>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p w:rsidR="0020501E" w:rsidRDefault="0020501E" w:rsidP="0020501E">
            <w:pPr>
              <w:ind w:left="-60"/>
              <w:jc w:val="center"/>
              <w:rPr>
                <w:rFonts w:asciiTheme="minorEastAsia" w:eastAsiaTheme="minorEastAsia" w:hAnsiTheme="minorEastAsia" w:hint="eastAsia"/>
                <w:sz w:val="28"/>
                <w:szCs w:val="24"/>
                <w:u w:val="single"/>
              </w:rPr>
            </w:pPr>
          </w:p>
          <w:p w:rsidR="0020501E" w:rsidRDefault="0020501E" w:rsidP="0020501E">
            <w:pPr>
              <w:ind w:left="-60"/>
              <w:jc w:val="center"/>
              <w:rPr>
                <w:rFonts w:asciiTheme="minorEastAsia" w:eastAsiaTheme="minorEastAsia" w:hAnsiTheme="minorEastAsia"/>
                <w:sz w:val="28"/>
                <w:szCs w:val="24"/>
                <w:u w:val="single"/>
              </w:rPr>
            </w:pPr>
          </w:p>
        </w:tc>
      </w:tr>
      <w:tr w:rsidR="0020501E" w:rsidTr="0020501E">
        <w:tblPrEx>
          <w:tblCellMar>
            <w:top w:w="0" w:type="dxa"/>
            <w:bottom w:w="0" w:type="dxa"/>
          </w:tblCellMar>
        </w:tblPrEx>
        <w:trPr>
          <w:trHeight w:val="960"/>
          <w:jc w:val="center"/>
        </w:trPr>
        <w:tc>
          <w:tcPr>
            <w:tcW w:w="6345" w:type="dxa"/>
          </w:tcPr>
          <w:p w:rsidR="0020501E" w:rsidRDefault="0020501E" w:rsidP="0020501E">
            <w:pPr>
              <w:ind w:left="-60"/>
              <w:jc w:val="center"/>
              <w:rPr>
                <w:rFonts w:asciiTheme="minorEastAsia" w:eastAsiaTheme="minorEastAsia" w:hAnsiTheme="minorEastAsia" w:hint="eastAsia"/>
                <w:sz w:val="28"/>
                <w:szCs w:val="24"/>
                <w:u w:val="single"/>
              </w:rPr>
            </w:pPr>
          </w:p>
          <w:p w:rsidR="0020501E" w:rsidRDefault="0020501E" w:rsidP="0020501E">
            <w:pPr>
              <w:ind w:left="-60"/>
              <w:jc w:val="center"/>
              <w:rPr>
                <w:rFonts w:asciiTheme="minorEastAsia" w:eastAsiaTheme="minorEastAsia" w:hAnsiTheme="minorEastAsia" w:hint="eastAsia"/>
                <w:sz w:val="28"/>
                <w:szCs w:val="24"/>
                <w:u w:val="single"/>
              </w:rPr>
            </w:pPr>
          </w:p>
          <w:p w:rsidR="0020501E" w:rsidRDefault="0020501E" w:rsidP="0020501E">
            <w:pPr>
              <w:ind w:left="-60"/>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p w:rsidR="0020501E" w:rsidRDefault="0020501E" w:rsidP="0020501E">
            <w:pPr>
              <w:ind w:left="-60"/>
              <w:jc w:val="center"/>
              <w:rPr>
                <w:rFonts w:asciiTheme="minorEastAsia" w:eastAsiaTheme="minorEastAsia" w:hAnsiTheme="minorEastAsia" w:hint="eastAsia"/>
                <w:sz w:val="28"/>
                <w:szCs w:val="24"/>
                <w:u w:val="single"/>
              </w:rPr>
            </w:pPr>
          </w:p>
          <w:p w:rsidR="0020501E" w:rsidRDefault="0020501E" w:rsidP="0020501E">
            <w:pPr>
              <w:ind w:left="-60"/>
              <w:jc w:val="center"/>
              <w:rPr>
                <w:rFonts w:asciiTheme="minorEastAsia" w:eastAsiaTheme="minorEastAsia" w:hAnsiTheme="minorEastAsia" w:hint="eastAsia"/>
                <w:sz w:val="28"/>
                <w:szCs w:val="24"/>
                <w:u w:val="single"/>
              </w:rPr>
            </w:pPr>
          </w:p>
          <w:p w:rsidR="0020501E" w:rsidRDefault="0020501E" w:rsidP="0020501E">
            <w:pPr>
              <w:ind w:left="-60"/>
              <w:jc w:val="center"/>
              <w:rPr>
                <w:rFonts w:asciiTheme="minorEastAsia" w:eastAsiaTheme="minorEastAsia" w:hAnsiTheme="minorEastAsia"/>
                <w:sz w:val="28"/>
                <w:szCs w:val="24"/>
                <w:u w:val="single"/>
              </w:rPr>
            </w:pPr>
          </w:p>
        </w:tc>
      </w:tr>
    </w:tbl>
    <w:p w:rsidR="0014276E" w:rsidRDefault="0014276E">
      <w:pPr>
        <w:widowControl/>
        <w:jc w:val="left"/>
        <w:rPr>
          <w:rFonts w:asciiTheme="minorEastAsia" w:eastAsiaTheme="minorEastAsia" w:hAnsiTheme="minorEastAsia"/>
          <w:sz w:val="28"/>
          <w:szCs w:val="24"/>
        </w:rPr>
      </w:pPr>
    </w:p>
    <w:p w:rsidR="0014276E" w:rsidRDefault="00EA4ABB">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t>附件（</w:t>
      </w:r>
      <w:r>
        <w:rPr>
          <w:rFonts w:asciiTheme="minorEastAsia" w:eastAsiaTheme="minorEastAsia" w:hAnsiTheme="minorEastAsia" w:hint="eastAsia"/>
          <w:sz w:val="30"/>
          <w:szCs w:val="30"/>
        </w:rPr>
        <w:t>6</w:t>
      </w:r>
      <w:r>
        <w:rPr>
          <w:rFonts w:asciiTheme="minorEastAsia" w:eastAsiaTheme="minorEastAsia" w:hAnsiTheme="minorEastAsia" w:hint="eastAsia"/>
          <w:sz w:val="30"/>
          <w:szCs w:val="30"/>
        </w:rPr>
        <w:t>）：</w:t>
      </w:r>
    </w:p>
    <w:p w:rsidR="0014276E" w:rsidRDefault="00EA4ABB">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行业基本资质材料</w:t>
      </w:r>
    </w:p>
    <w:p w:rsidR="0014276E" w:rsidRDefault="00EA4ABB">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14276E" w:rsidRDefault="00EA4ABB">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7</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rPr>
        <w:t>招标</w:t>
      </w:r>
      <w:r>
        <w:rPr>
          <w:rFonts w:asciiTheme="minorEastAsia" w:eastAsiaTheme="minorEastAsia" w:hAnsiTheme="minorEastAsia" w:hint="eastAsia"/>
          <w:sz w:val="28"/>
          <w:szCs w:val="24"/>
        </w:rPr>
        <w:t>文件封皮示例：（封皮贴于密封袋外）</w:t>
      </w:r>
    </w:p>
    <w:p w:rsidR="0014276E" w:rsidRDefault="00EA4ABB">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比</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14276E" w:rsidRDefault="0014276E">
      <w:pPr>
        <w:rPr>
          <w:rFonts w:asciiTheme="minorEastAsia" w:eastAsiaTheme="minorEastAsia" w:hAnsiTheme="minorEastAsia"/>
          <w:b/>
          <w:sz w:val="32"/>
          <w:szCs w:val="32"/>
          <w:u w:val="single"/>
        </w:rPr>
      </w:pPr>
    </w:p>
    <w:p w:rsidR="0014276E" w:rsidRDefault="00EA4ABB">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14276E" w:rsidRDefault="0014276E">
      <w:pPr>
        <w:rPr>
          <w:rFonts w:asciiTheme="minorEastAsia" w:eastAsiaTheme="minorEastAsia" w:hAnsiTheme="minorEastAsia"/>
          <w:b/>
          <w:sz w:val="36"/>
          <w:szCs w:val="36"/>
        </w:rPr>
      </w:pPr>
    </w:p>
    <w:p w:rsidR="0014276E" w:rsidRDefault="0014276E">
      <w:pPr>
        <w:ind w:firstLineChars="196" w:firstLine="708"/>
        <w:rPr>
          <w:rFonts w:asciiTheme="minorEastAsia" w:eastAsiaTheme="minorEastAsia" w:hAnsiTheme="minorEastAsia"/>
          <w:b/>
          <w:sz w:val="36"/>
          <w:szCs w:val="36"/>
          <w:u w:val="single"/>
        </w:rPr>
      </w:pPr>
    </w:p>
    <w:p w:rsidR="0014276E" w:rsidRDefault="00EA4ABB">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14276E" w:rsidRDefault="00EA4ABB">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招标</w:t>
      </w:r>
      <w:r>
        <w:rPr>
          <w:rFonts w:asciiTheme="minorEastAsia" w:eastAsiaTheme="minorEastAsia" w:hAnsiTheme="minorEastAsia" w:hint="eastAsia"/>
          <w:b/>
          <w:sz w:val="36"/>
          <w:szCs w:val="36"/>
        </w:rPr>
        <w:t>文件</w:t>
      </w:r>
    </w:p>
    <w:p w:rsidR="0014276E" w:rsidRDefault="00EA4ABB">
      <w:pPr>
        <w:jc w:val="center"/>
        <w:rPr>
          <w:rFonts w:asciiTheme="minorEastAsia" w:eastAsiaTheme="minorEastAsia" w:hAnsiTheme="minorEastAsia"/>
          <w:b/>
          <w:sz w:val="36"/>
          <w:szCs w:val="36"/>
        </w:rPr>
      </w:pPr>
      <w:r>
        <w:rPr>
          <w:rFonts w:asciiTheme="minorEastAsia" w:eastAsiaTheme="minorEastAsia" w:hAnsiTheme="minorEastAsia" w:hint="eastAsia"/>
          <w:b/>
          <w:sz w:val="30"/>
          <w:szCs w:val="30"/>
        </w:rPr>
        <w:t xml:space="preserve">    </w:t>
      </w:r>
      <w:r>
        <w:rPr>
          <w:rFonts w:asciiTheme="minorEastAsia" w:eastAsiaTheme="minorEastAsia" w:hAnsiTheme="minorEastAsia" w:hint="eastAsia"/>
          <w:b/>
          <w:sz w:val="30"/>
          <w:szCs w:val="30"/>
        </w:rPr>
        <w:t>在开标前不得提前拆封</w:t>
      </w:r>
    </w:p>
    <w:p w:rsidR="0014276E" w:rsidRDefault="0014276E">
      <w:pPr>
        <w:rPr>
          <w:rFonts w:asciiTheme="minorEastAsia" w:eastAsiaTheme="minorEastAsia" w:hAnsiTheme="minorEastAsia"/>
          <w:b/>
          <w:sz w:val="36"/>
          <w:szCs w:val="36"/>
        </w:rPr>
      </w:pPr>
    </w:p>
    <w:p w:rsidR="0014276E" w:rsidRDefault="0014276E">
      <w:pPr>
        <w:rPr>
          <w:rFonts w:asciiTheme="minorEastAsia" w:eastAsiaTheme="minorEastAsia" w:hAnsiTheme="minorEastAsia"/>
          <w:b/>
          <w:sz w:val="32"/>
          <w:szCs w:val="32"/>
        </w:rPr>
      </w:pPr>
    </w:p>
    <w:p w:rsidR="0014276E" w:rsidRDefault="0014276E">
      <w:pPr>
        <w:rPr>
          <w:rFonts w:asciiTheme="minorEastAsia" w:eastAsiaTheme="minorEastAsia" w:hAnsiTheme="minorEastAsia"/>
          <w:b/>
          <w:sz w:val="32"/>
          <w:szCs w:val="32"/>
        </w:rPr>
      </w:pPr>
    </w:p>
    <w:p w:rsidR="0014276E" w:rsidRDefault="0014276E">
      <w:pPr>
        <w:rPr>
          <w:rFonts w:asciiTheme="minorEastAsia" w:eastAsiaTheme="minorEastAsia" w:hAnsiTheme="minorEastAsia"/>
          <w:b/>
          <w:sz w:val="32"/>
          <w:szCs w:val="32"/>
        </w:rPr>
      </w:pPr>
    </w:p>
    <w:p w:rsidR="0014276E" w:rsidRDefault="0014276E">
      <w:pPr>
        <w:rPr>
          <w:rFonts w:asciiTheme="minorEastAsia" w:eastAsiaTheme="minorEastAsia" w:hAnsiTheme="minorEastAsia"/>
          <w:b/>
          <w:sz w:val="32"/>
          <w:szCs w:val="32"/>
        </w:rPr>
      </w:pPr>
    </w:p>
    <w:p w:rsidR="0014276E" w:rsidRDefault="00EA4ABB">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14276E" w:rsidRDefault="00EA4ABB">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14276E" w:rsidRDefault="00EA4ABB">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14276E" w:rsidRDefault="0014276E">
      <w:pPr>
        <w:rPr>
          <w:rFonts w:asciiTheme="minorEastAsia" w:eastAsiaTheme="minorEastAsia" w:hAnsiTheme="minorEastAsia"/>
          <w:b/>
          <w:bCs/>
          <w:sz w:val="28"/>
          <w:szCs w:val="28"/>
          <w:u w:val="single"/>
        </w:rPr>
      </w:pPr>
    </w:p>
    <w:p w:rsidR="0014276E" w:rsidRDefault="0014276E">
      <w:pPr>
        <w:jc w:val="left"/>
        <w:rPr>
          <w:rFonts w:asciiTheme="minorEastAsia" w:eastAsiaTheme="minorEastAsia" w:hAnsiTheme="minorEastAsia"/>
          <w:sz w:val="28"/>
          <w:szCs w:val="24"/>
          <w:u w:val="single"/>
        </w:rPr>
      </w:pPr>
    </w:p>
    <w:p w:rsidR="0014276E" w:rsidRDefault="0014276E">
      <w:pPr>
        <w:jc w:val="left"/>
        <w:rPr>
          <w:rFonts w:asciiTheme="minorEastAsia" w:eastAsiaTheme="minorEastAsia" w:hAnsiTheme="minorEastAsia"/>
          <w:sz w:val="28"/>
          <w:szCs w:val="24"/>
          <w:u w:val="single"/>
        </w:rPr>
      </w:pPr>
    </w:p>
    <w:p w:rsidR="0014276E" w:rsidRDefault="0014276E">
      <w:pPr>
        <w:jc w:val="left"/>
        <w:rPr>
          <w:rFonts w:asciiTheme="minorEastAsia" w:eastAsiaTheme="minorEastAsia" w:hAnsiTheme="minorEastAsia"/>
          <w:sz w:val="28"/>
          <w:szCs w:val="24"/>
          <w:u w:val="single"/>
        </w:rPr>
      </w:pPr>
    </w:p>
    <w:p w:rsidR="0014276E" w:rsidRDefault="0014276E">
      <w:pPr>
        <w:jc w:val="left"/>
        <w:rPr>
          <w:rFonts w:asciiTheme="minorEastAsia" w:eastAsiaTheme="minorEastAsia" w:hAnsiTheme="minorEastAsia"/>
          <w:sz w:val="28"/>
          <w:szCs w:val="24"/>
          <w:u w:val="single"/>
        </w:rPr>
      </w:pPr>
    </w:p>
    <w:p w:rsidR="0014276E" w:rsidRDefault="00EA4ABB">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421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4219"/>
      </w:tblGrid>
      <w:tr w:rsidR="0014276E">
        <w:trPr>
          <w:cantSplit/>
          <w:trHeight w:val="13011"/>
        </w:trPr>
        <w:tc>
          <w:tcPr>
            <w:tcW w:w="4219" w:type="dxa"/>
            <w:textDirection w:val="tbRl"/>
          </w:tcPr>
          <w:p w:rsidR="0014276E" w:rsidRDefault="0014276E">
            <w:pPr>
              <w:ind w:rightChars="-70" w:right="-147" w:firstLineChars="450" w:firstLine="949"/>
              <w:rPr>
                <w:rFonts w:asciiTheme="minorEastAsia" w:eastAsiaTheme="minorEastAsia" w:hAnsiTheme="minorEastAsia"/>
                <w:b/>
              </w:rPr>
            </w:pPr>
          </w:p>
          <w:p w:rsidR="0014276E" w:rsidRDefault="00EA4ABB">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14276E" w:rsidRDefault="0014276E">
            <w:pPr>
              <w:ind w:left="113" w:rightChars="-70" w:right="-147"/>
              <w:rPr>
                <w:rFonts w:asciiTheme="minorEastAsia" w:eastAsiaTheme="minorEastAsia" w:hAnsiTheme="minorEastAsia"/>
                <w:b/>
                <w:sz w:val="32"/>
                <w:szCs w:val="32"/>
              </w:rPr>
            </w:pPr>
          </w:p>
          <w:p w:rsidR="0014276E" w:rsidRDefault="00EA4ABB">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14276E" w:rsidRDefault="0014276E">
            <w:pPr>
              <w:ind w:left="113" w:rightChars="-70" w:right="-147"/>
              <w:rPr>
                <w:rFonts w:asciiTheme="minorEastAsia" w:eastAsiaTheme="minorEastAsia" w:hAnsiTheme="minorEastAsia"/>
                <w:b/>
                <w:sz w:val="24"/>
              </w:rPr>
            </w:pPr>
          </w:p>
          <w:p w:rsidR="0014276E" w:rsidRDefault="0014276E">
            <w:pPr>
              <w:ind w:left="113" w:rightChars="-70" w:right="-147"/>
              <w:rPr>
                <w:rFonts w:asciiTheme="minorEastAsia" w:eastAsiaTheme="minorEastAsia" w:hAnsiTheme="minorEastAsia"/>
                <w:b/>
                <w:sz w:val="24"/>
              </w:rPr>
            </w:pPr>
          </w:p>
          <w:p w:rsidR="0014276E" w:rsidRDefault="00EA4ABB">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14276E" w:rsidRDefault="00EA4ABB">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14276E" w:rsidRDefault="0014276E">
      <w:pPr>
        <w:jc w:val="left"/>
        <w:rPr>
          <w:rFonts w:asciiTheme="minorEastAsia" w:eastAsiaTheme="minorEastAsia" w:hAnsiTheme="minorEastAsia"/>
          <w:b/>
          <w:sz w:val="30"/>
          <w:szCs w:val="30"/>
        </w:rPr>
      </w:pPr>
    </w:p>
    <w:sectPr w:rsidR="001427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4ABB" w:rsidRDefault="00EA4ABB" w:rsidP="0020501E">
      <w:r>
        <w:separator/>
      </w:r>
    </w:p>
  </w:endnote>
  <w:endnote w:type="continuationSeparator" w:id="0">
    <w:p w:rsidR="00EA4ABB" w:rsidRDefault="00EA4ABB" w:rsidP="00205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4ABB" w:rsidRDefault="00EA4ABB" w:rsidP="0020501E">
      <w:r>
        <w:separator/>
      </w:r>
    </w:p>
  </w:footnote>
  <w:footnote w:type="continuationSeparator" w:id="0">
    <w:p w:rsidR="00EA4ABB" w:rsidRDefault="00EA4ABB" w:rsidP="002050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4D80ECC"/>
    <w:multiLevelType w:val="multilevel"/>
    <w:tmpl w:val="34D80ECC"/>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4">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A025D2B"/>
    <w:multiLevelType w:val="singleLevel"/>
    <w:tmpl w:val="5A025D2B"/>
    <w:lvl w:ilvl="0">
      <w:start w:val="4"/>
      <w:numFmt w:val="chineseCounting"/>
      <w:suff w:val="nothing"/>
      <w:lvlText w:val="%1、"/>
      <w:lvlJc w:val="left"/>
    </w:lvl>
  </w:abstractNum>
  <w:abstractNum w:abstractNumId="8">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
  </w:num>
  <w:num w:numId="2">
    <w:abstractNumId w:val="5"/>
  </w:num>
  <w:num w:numId="3">
    <w:abstractNumId w:val="8"/>
  </w:num>
  <w:num w:numId="4">
    <w:abstractNumId w:val="0"/>
  </w:num>
  <w:num w:numId="5">
    <w:abstractNumId w:val="4"/>
  </w:num>
  <w:num w:numId="6">
    <w:abstractNumId w:val="6"/>
  </w:num>
  <w:num w:numId="7">
    <w:abstractNumId w:val="2"/>
  </w:num>
  <w:num w:numId="8">
    <w:abstractNumId w:val="9"/>
  </w:num>
  <w:num w:numId="9">
    <w:abstractNumId w:val="3"/>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678A"/>
    <w:rsid w:val="00040183"/>
    <w:rsid w:val="0004322F"/>
    <w:rsid w:val="00046770"/>
    <w:rsid w:val="00070801"/>
    <w:rsid w:val="00090F4F"/>
    <w:rsid w:val="000B00A9"/>
    <w:rsid w:val="000B16B7"/>
    <w:rsid w:val="000B5665"/>
    <w:rsid w:val="000C470F"/>
    <w:rsid w:val="000C7753"/>
    <w:rsid w:val="000D5B6E"/>
    <w:rsid w:val="000E0FAB"/>
    <w:rsid w:val="000E6281"/>
    <w:rsid w:val="000F2F29"/>
    <w:rsid w:val="000F4956"/>
    <w:rsid w:val="0010592B"/>
    <w:rsid w:val="00106038"/>
    <w:rsid w:val="001278E5"/>
    <w:rsid w:val="00137FEC"/>
    <w:rsid w:val="00141D13"/>
    <w:rsid w:val="0014276E"/>
    <w:rsid w:val="001501ED"/>
    <w:rsid w:val="00164E81"/>
    <w:rsid w:val="00175D73"/>
    <w:rsid w:val="001970C4"/>
    <w:rsid w:val="001A7380"/>
    <w:rsid w:val="001D1F26"/>
    <w:rsid w:val="0020501E"/>
    <w:rsid w:val="002119F2"/>
    <w:rsid w:val="00215EB1"/>
    <w:rsid w:val="002229DB"/>
    <w:rsid w:val="00231E91"/>
    <w:rsid w:val="00233F1A"/>
    <w:rsid w:val="00251A5F"/>
    <w:rsid w:val="00271F5C"/>
    <w:rsid w:val="0027429D"/>
    <w:rsid w:val="00277BC2"/>
    <w:rsid w:val="002855DF"/>
    <w:rsid w:val="002909B1"/>
    <w:rsid w:val="00295A06"/>
    <w:rsid w:val="002A7876"/>
    <w:rsid w:val="002C68A0"/>
    <w:rsid w:val="002E1CDF"/>
    <w:rsid w:val="002E2030"/>
    <w:rsid w:val="00304E01"/>
    <w:rsid w:val="0033212F"/>
    <w:rsid w:val="003815A4"/>
    <w:rsid w:val="00397256"/>
    <w:rsid w:val="003A159D"/>
    <w:rsid w:val="003B46B3"/>
    <w:rsid w:val="003E1C4F"/>
    <w:rsid w:val="003F1E06"/>
    <w:rsid w:val="003F5719"/>
    <w:rsid w:val="003F65A2"/>
    <w:rsid w:val="004001E8"/>
    <w:rsid w:val="0041212A"/>
    <w:rsid w:val="00422F46"/>
    <w:rsid w:val="004332A9"/>
    <w:rsid w:val="004530AE"/>
    <w:rsid w:val="0046300E"/>
    <w:rsid w:val="00473D9C"/>
    <w:rsid w:val="004828E0"/>
    <w:rsid w:val="004829AD"/>
    <w:rsid w:val="00482EE8"/>
    <w:rsid w:val="004A5AB0"/>
    <w:rsid w:val="004C5D00"/>
    <w:rsid w:val="004D2AFA"/>
    <w:rsid w:val="004D44D6"/>
    <w:rsid w:val="004E532C"/>
    <w:rsid w:val="004E7EF2"/>
    <w:rsid w:val="004F365B"/>
    <w:rsid w:val="005255EB"/>
    <w:rsid w:val="00533B73"/>
    <w:rsid w:val="00535910"/>
    <w:rsid w:val="00564586"/>
    <w:rsid w:val="005762A9"/>
    <w:rsid w:val="00581E05"/>
    <w:rsid w:val="00594C3C"/>
    <w:rsid w:val="005A01AF"/>
    <w:rsid w:val="005B54DB"/>
    <w:rsid w:val="005C1A60"/>
    <w:rsid w:val="005C336E"/>
    <w:rsid w:val="005D107E"/>
    <w:rsid w:val="005D128E"/>
    <w:rsid w:val="005D2121"/>
    <w:rsid w:val="005F752C"/>
    <w:rsid w:val="005F77D7"/>
    <w:rsid w:val="006129A6"/>
    <w:rsid w:val="00645358"/>
    <w:rsid w:val="00651383"/>
    <w:rsid w:val="00651447"/>
    <w:rsid w:val="00670D42"/>
    <w:rsid w:val="0067429F"/>
    <w:rsid w:val="00676B07"/>
    <w:rsid w:val="00691CD1"/>
    <w:rsid w:val="006C02CE"/>
    <w:rsid w:val="006D1732"/>
    <w:rsid w:val="006F6925"/>
    <w:rsid w:val="007130F5"/>
    <w:rsid w:val="007309EF"/>
    <w:rsid w:val="00743A8C"/>
    <w:rsid w:val="00750D08"/>
    <w:rsid w:val="00753490"/>
    <w:rsid w:val="007641DA"/>
    <w:rsid w:val="007710CB"/>
    <w:rsid w:val="00777933"/>
    <w:rsid w:val="007828B4"/>
    <w:rsid w:val="007851EE"/>
    <w:rsid w:val="0079760E"/>
    <w:rsid w:val="007B468F"/>
    <w:rsid w:val="007C0DEC"/>
    <w:rsid w:val="007D1D8D"/>
    <w:rsid w:val="007F4323"/>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3404"/>
    <w:rsid w:val="008A48A6"/>
    <w:rsid w:val="008C1FAE"/>
    <w:rsid w:val="008C6BEE"/>
    <w:rsid w:val="008D34F8"/>
    <w:rsid w:val="00901FC8"/>
    <w:rsid w:val="00906F59"/>
    <w:rsid w:val="009306AF"/>
    <w:rsid w:val="00942576"/>
    <w:rsid w:val="0096688D"/>
    <w:rsid w:val="00975EE2"/>
    <w:rsid w:val="009822A8"/>
    <w:rsid w:val="00990E23"/>
    <w:rsid w:val="009946FE"/>
    <w:rsid w:val="00996EF6"/>
    <w:rsid w:val="009C73A0"/>
    <w:rsid w:val="009E0C89"/>
    <w:rsid w:val="00A00C8F"/>
    <w:rsid w:val="00A02749"/>
    <w:rsid w:val="00A12A1D"/>
    <w:rsid w:val="00A22ECC"/>
    <w:rsid w:val="00A25FB9"/>
    <w:rsid w:val="00A34BF4"/>
    <w:rsid w:val="00A37F9C"/>
    <w:rsid w:val="00A448DA"/>
    <w:rsid w:val="00A472E2"/>
    <w:rsid w:val="00A51B7D"/>
    <w:rsid w:val="00A56177"/>
    <w:rsid w:val="00A86DE9"/>
    <w:rsid w:val="00A87B0F"/>
    <w:rsid w:val="00AA7763"/>
    <w:rsid w:val="00AB08CB"/>
    <w:rsid w:val="00AB5D4D"/>
    <w:rsid w:val="00AC3296"/>
    <w:rsid w:val="00AC5248"/>
    <w:rsid w:val="00AC74D6"/>
    <w:rsid w:val="00AD07F6"/>
    <w:rsid w:val="00AD360C"/>
    <w:rsid w:val="00AD6CD9"/>
    <w:rsid w:val="00AE2937"/>
    <w:rsid w:val="00B0370E"/>
    <w:rsid w:val="00B05E3C"/>
    <w:rsid w:val="00B4134D"/>
    <w:rsid w:val="00B52A60"/>
    <w:rsid w:val="00B60C02"/>
    <w:rsid w:val="00B61860"/>
    <w:rsid w:val="00B7069B"/>
    <w:rsid w:val="00B75E69"/>
    <w:rsid w:val="00B81CE3"/>
    <w:rsid w:val="00B86D37"/>
    <w:rsid w:val="00B86E47"/>
    <w:rsid w:val="00BA00A4"/>
    <w:rsid w:val="00BC784D"/>
    <w:rsid w:val="00BD3E57"/>
    <w:rsid w:val="00BD6201"/>
    <w:rsid w:val="00BD73D1"/>
    <w:rsid w:val="00BE2846"/>
    <w:rsid w:val="00BF6492"/>
    <w:rsid w:val="00C3620A"/>
    <w:rsid w:val="00C406FD"/>
    <w:rsid w:val="00C95940"/>
    <w:rsid w:val="00CC1BDB"/>
    <w:rsid w:val="00CC1EBC"/>
    <w:rsid w:val="00CC58C0"/>
    <w:rsid w:val="00CD0B3C"/>
    <w:rsid w:val="00CD13DA"/>
    <w:rsid w:val="00CD7897"/>
    <w:rsid w:val="00D1170A"/>
    <w:rsid w:val="00D1667C"/>
    <w:rsid w:val="00D2464F"/>
    <w:rsid w:val="00D76D27"/>
    <w:rsid w:val="00D80E0C"/>
    <w:rsid w:val="00D83C87"/>
    <w:rsid w:val="00DA18DA"/>
    <w:rsid w:val="00DA6140"/>
    <w:rsid w:val="00DC2239"/>
    <w:rsid w:val="00DD69BF"/>
    <w:rsid w:val="00DE3E45"/>
    <w:rsid w:val="00DE7B6B"/>
    <w:rsid w:val="00DF6180"/>
    <w:rsid w:val="00DF6ED9"/>
    <w:rsid w:val="00E1012D"/>
    <w:rsid w:val="00E23B94"/>
    <w:rsid w:val="00E47FFB"/>
    <w:rsid w:val="00E54125"/>
    <w:rsid w:val="00E5701B"/>
    <w:rsid w:val="00E71CAF"/>
    <w:rsid w:val="00E80528"/>
    <w:rsid w:val="00E845F5"/>
    <w:rsid w:val="00E85950"/>
    <w:rsid w:val="00E95C88"/>
    <w:rsid w:val="00EA1C72"/>
    <w:rsid w:val="00EA4ABB"/>
    <w:rsid w:val="00ED1F11"/>
    <w:rsid w:val="00ED245F"/>
    <w:rsid w:val="00ED2CB9"/>
    <w:rsid w:val="00EF0A05"/>
    <w:rsid w:val="00EF2B89"/>
    <w:rsid w:val="00EF574E"/>
    <w:rsid w:val="00EF70EF"/>
    <w:rsid w:val="00F214F8"/>
    <w:rsid w:val="00F418CC"/>
    <w:rsid w:val="00F51198"/>
    <w:rsid w:val="00F61A03"/>
    <w:rsid w:val="00F6743E"/>
    <w:rsid w:val="00F77E64"/>
    <w:rsid w:val="00F843FC"/>
    <w:rsid w:val="00F84E72"/>
    <w:rsid w:val="00FC5D83"/>
    <w:rsid w:val="00FD446D"/>
    <w:rsid w:val="01FA136B"/>
    <w:rsid w:val="084C383F"/>
    <w:rsid w:val="11D13845"/>
    <w:rsid w:val="14FE6AFB"/>
    <w:rsid w:val="1C7F652D"/>
    <w:rsid w:val="1D2C10A7"/>
    <w:rsid w:val="1E5E5E27"/>
    <w:rsid w:val="1E8D11EB"/>
    <w:rsid w:val="1FEA4182"/>
    <w:rsid w:val="2224023C"/>
    <w:rsid w:val="2236384B"/>
    <w:rsid w:val="254E424D"/>
    <w:rsid w:val="260464CF"/>
    <w:rsid w:val="28667287"/>
    <w:rsid w:val="2DCB6B3F"/>
    <w:rsid w:val="2F7169B5"/>
    <w:rsid w:val="37074CE5"/>
    <w:rsid w:val="3814414B"/>
    <w:rsid w:val="38243C25"/>
    <w:rsid w:val="3AA17591"/>
    <w:rsid w:val="3C351CEF"/>
    <w:rsid w:val="41C45200"/>
    <w:rsid w:val="43535BEF"/>
    <w:rsid w:val="44A44D59"/>
    <w:rsid w:val="44D17550"/>
    <w:rsid w:val="46E715F2"/>
    <w:rsid w:val="477F755D"/>
    <w:rsid w:val="47D6209F"/>
    <w:rsid w:val="48306F7C"/>
    <w:rsid w:val="499B087E"/>
    <w:rsid w:val="4C242730"/>
    <w:rsid w:val="4DC62DA6"/>
    <w:rsid w:val="4FC729C8"/>
    <w:rsid w:val="51464CCF"/>
    <w:rsid w:val="53763A27"/>
    <w:rsid w:val="56667153"/>
    <w:rsid w:val="5694614E"/>
    <w:rsid w:val="56EA02A0"/>
    <w:rsid w:val="57BC1916"/>
    <w:rsid w:val="59E82543"/>
    <w:rsid w:val="59FF70D6"/>
    <w:rsid w:val="5AD70924"/>
    <w:rsid w:val="5C8E10DE"/>
    <w:rsid w:val="60AF40E9"/>
    <w:rsid w:val="611B7BC6"/>
    <w:rsid w:val="65377219"/>
    <w:rsid w:val="6B062B36"/>
    <w:rsid w:val="6C7C5D2B"/>
    <w:rsid w:val="6CB3496E"/>
    <w:rsid w:val="716B25F9"/>
    <w:rsid w:val="761617B1"/>
    <w:rsid w:val="77624362"/>
    <w:rsid w:val="7A174B22"/>
    <w:rsid w:val="7A217BDB"/>
    <w:rsid w:val="7B3E52BE"/>
    <w:rsid w:val="7B5419A1"/>
    <w:rsid w:val="7C50646B"/>
    <w:rsid w:val="7EF47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a">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nhideWhenUsed="0" w:qFormat="1"/>
    <w:lsdException w:name="footer" w:semiHidden="0" w:unhideWhenUsed="0" w:qFormat="1"/>
    <w:lsdException w:name="caption" w:uiPriority="35" w:qFormat="1"/>
    <w:lsdException w:name="annotation reference" w:semiHidden="0"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Hyperlink"/>
    <w:basedOn w:val="a0"/>
    <w:uiPriority w:val="99"/>
    <w:unhideWhenUsed/>
    <w:qFormat/>
    <w:rPr>
      <w:color w:val="0000FF" w:themeColor="hyperlink"/>
      <w:u w:val="single"/>
    </w:rPr>
  </w:style>
  <w:style w:type="character" w:styleId="a9">
    <w:name w:val="annotation reference"/>
    <w:basedOn w:val="a0"/>
    <w:uiPriority w:val="99"/>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a">
    <w:name w:val="List Paragraph"/>
    <w:basedOn w:val="a"/>
    <w:uiPriority w:val="99"/>
    <w:unhideWhenUsed/>
    <w:qFormat/>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A75F3D-93C3-445A-B206-A54348FB2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130</TotalTime>
  <Pages>13</Pages>
  <Words>489</Words>
  <Characters>2791</Characters>
  <Application>Microsoft Office Word</Application>
  <DocSecurity>0</DocSecurity>
  <Lines>23</Lines>
  <Paragraphs>6</Paragraphs>
  <ScaleCrop>false</ScaleCrop>
  <Company>Dell Computer</Company>
  <LinksUpToDate>false</LinksUpToDate>
  <CharactersWithSpaces>3274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89</cp:revision>
  <dcterms:created xsi:type="dcterms:W3CDTF">2017-08-23T03:19:00Z</dcterms:created>
  <dcterms:modified xsi:type="dcterms:W3CDTF">2020-04-22T07:13:00Z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