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0366" w:rsidRDefault="005F47C2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比价公告</w:t>
      </w:r>
    </w:p>
    <w:p w:rsidR="00590366" w:rsidRDefault="00590366">
      <w:pPr>
        <w:rPr>
          <w:rFonts w:ascii="微软雅黑" w:eastAsia="微软雅黑" w:hAnsi="微软雅黑"/>
          <w:b/>
          <w:sz w:val="24"/>
          <w:szCs w:val="24"/>
        </w:rPr>
      </w:pPr>
    </w:p>
    <w:p w:rsidR="00590366" w:rsidRDefault="005F47C2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EA1F5F" w:rsidRPr="00EA1F5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怀柔厂区保健酒生产、技术中心及中试车间工程质量检测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投资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成本，根据公司《比价及比价管理制度和程序》文件规定和“公开、公平、公正”的原则，我公司拟对北京红星股份有限公司-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EA1F5F" w:rsidRPr="00EA1F5F">
        <w:rPr>
          <w:rFonts w:ascii="微软雅黑" w:eastAsia="微软雅黑" w:hAnsi="微软雅黑" w:hint="eastAsia"/>
          <w:bCs/>
          <w:sz w:val="28"/>
          <w:szCs w:val="24"/>
          <w:u w:val="single"/>
        </w:rPr>
        <w:t>怀柔厂区保健酒生产、技术中心及中试车间工程质量检测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项目，面向社会公开比价。现发布比价公告，诚邀供应商参加，也欢迎公司全体员工推荐供应商。</w:t>
      </w:r>
    </w:p>
    <w:p w:rsidR="00590366" w:rsidRDefault="005F47C2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590366" w:rsidRDefault="005F47C2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="00EA1F5F" w:rsidRPr="00EA1F5F">
        <w:rPr>
          <w:rFonts w:asciiTheme="minorEastAsia" w:eastAsiaTheme="minorEastAsia" w:hAnsiTheme="minorEastAsia" w:hint="eastAsia"/>
          <w:sz w:val="28"/>
          <w:szCs w:val="24"/>
          <w:u w:val="single"/>
        </w:rPr>
        <w:t>怀柔厂区保健酒生产、技术中心及中试车间工程质量检测</w:t>
      </w:r>
    </w:p>
    <w:p w:rsidR="00590366" w:rsidRDefault="00590366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590366" w:rsidRDefault="005F47C2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北京市怀柔区红星路1号</w:t>
      </w:r>
    </w:p>
    <w:p w:rsidR="00590366" w:rsidRDefault="00590366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590366" w:rsidRDefault="005F47C2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</w:p>
    <w:p w:rsidR="00590366" w:rsidRDefault="005F47C2">
      <w:pPr>
        <w:rPr>
          <w:rFonts w:ascii="宋体" w:hAnsi="宋体" w:cs="Microsoft YaHei UI"/>
          <w:shd w:val="clear" w:color="auto" w:fill="FFFFFF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2020年 5 月 15 日-2021年12月31日</w:t>
      </w:r>
    </w:p>
    <w:p w:rsidR="00590366" w:rsidRDefault="00590366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</w:p>
    <w:p w:rsidR="00590366" w:rsidRDefault="005F47C2">
      <w:pPr>
        <w:numPr>
          <w:ilvl w:val="0"/>
          <w:numId w:val="1"/>
        </w:num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项目简介：</w:t>
      </w:r>
    </w:p>
    <w:p w:rsidR="00590366" w:rsidRDefault="005F47C2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保健酒生产、技术中心及中试车间工程质量检测，位于北京市怀柔区红星路一号。 </w:t>
      </w:r>
    </w:p>
    <w:p w:rsidR="00590366" w:rsidRDefault="005F47C2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工程内容及要求：依据国家相关法律、法规和技术标准，对进入施工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现场的建筑材料、构配件的见证取样检测、对涉及结构安全项目的抽样检测，并出具检测数据和检测结论报告的活动。见证取样检测、主体结构工程检测。</w:t>
      </w:r>
    </w:p>
    <w:p w:rsidR="00590366" w:rsidRDefault="00590366">
      <w:pPr>
        <w:ind w:leftChars="300" w:left="630"/>
        <w:rPr>
          <w:rFonts w:asciiTheme="minorEastAsia" w:eastAsiaTheme="minorEastAsia" w:hAnsiTheme="minorEastAsia"/>
          <w:b/>
          <w:color w:val="FF0000"/>
          <w:sz w:val="28"/>
          <w:szCs w:val="24"/>
        </w:rPr>
      </w:pPr>
    </w:p>
    <w:p w:rsidR="00590366" w:rsidRDefault="00590366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</w:p>
    <w:p w:rsidR="00590366" w:rsidRDefault="005F47C2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590366" w:rsidRDefault="005F47C2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100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590366" w:rsidRDefault="005F47C2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590366" w:rsidRDefault="005F47C2">
      <w:pPr>
        <w:pStyle w:val="aa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590366" w:rsidRDefault="005F47C2">
      <w:pPr>
        <w:pStyle w:val="aa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、严重违纪的不良行为；</w:t>
      </w:r>
    </w:p>
    <w:p w:rsidR="00590366" w:rsidRDefault="005F47C2">
      <w:pPr>
        <w:pStyle w:val="aa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/ 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/  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:rsidR="00590366" w:rsidRDefault="005F47C2">
      <w:pPr>
        <w:pStyle w:val="aa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比价文件其他要求：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/          </w:t>
      </w:r>
    </w:p>
    <w:p w:rsidR="00590366" w:rsidRDefault="00590366">
      <w:pPr>
        <w:rPr>
          <w:rFonts w:asciiTheme="minorEastAsia" w:eastAsiaTheme="minorEastAsia" w:hAnsiTheme="minorEastAsia"/>
          <w:sz w:val="28"/>
          <w:szCs w:val="24"/>
        </w:rPr>
      </w:pPr>
    </w:p>
    <w:p w:rsidR="00590366" w:rsidRDefault="005F47C2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比价文件的组成（详见比价文件要求）</w:t>
      </w:r>
    </w:p>
    <w:p w:rsidR="00590366" w:rsidRDefault="005F47C2">
      <w:pPr>
        <w:pStyle w:val="aa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企业基本资质材料：</w:t>
      </w:r>
    </w:p>
    <w:p w:rsidR="00590366" w:rsidRDefault="005F47C2" w:rsidP="00EA1F5F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附件（1）营业执照（副本）（三证合一）</w:t>
      </w:r>
    </w:p>
    <w:p w:rsidR="00590366" w:rsidRDefault="005F47C2" w:rsidP="00EA1F5F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附件（2）银行开户许可证</w:t>
      </w:r>
    </w:p>
    <w:p w:rsidR="00590366" w:rsidRDefault="005F47C2">
      <w:pPr>
        <w:ind w:firstLineChars="200" w:firstLine="56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附件（3）一般纳税人证明</w:t>
      </w:r>
    </w:p>
    <w:p w:rsidR="00590366" w:rsidRDefault="005F47C2">
      <w:pPr>
        <w:pStyle w:val="aa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其他材料要求：</w:t>
      </w:r>
    </w:p>
    <w:p w:rsidR="00590366" w:rsidRDefault="005F47C2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附件（4）法定代表人授权</w:t>
      </w:r>
      <w:r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590366" w:rsidRDefault="005F47C2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附件（5）代理人身份证明</w:t>
      </w:r>
    </w:p>
    <w:p w:rsidR="00590366" w:rsidRDefault="005F47C2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附件（6）</w:t>
      </w:r>
      <w:r>
        <w:rPr>
          <w:rFonts w:asciiTheme="minorEastAsia" w:eastAsiaTheme="minorEastAsia" w:hAnsiTheme="minorEastAsia"/>
          <w:sz w:val="28"/>
          <w:szCs w:val="24"/>
        </w:rPr>
        <w:t>法人身份证明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590366" w:rsidRDefault="005F47C2">
      <w:pPr>
        <w:pStyle w:val="aa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行业基本资质材料</w:t>
      </w:r>
      <w:r>
        <w:rPr>
          <w:rFonts w:asciiTheme="minorEastAsia" w:eastAsiaTheme="minorEastAsia" w:hAnsiTheme="minorEastAsia" w:hint="eastAsia"/>
          <w:sz w:val="28"/>
          <w:szCs w:val="24"/>
        </w:rPr>
        <w:t>：附件（7）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资质证书包含见证取样检测、钢结构检测。     </w:t>
      </w:r>
    </w:p>
    <w:p w:rsidR="00590366" w:rsidRDefault="005F47C2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590366" w:rsidRDefault="005F47C2">
      <w:pPr>
        <w:pStyle w:val="aa"/>
        <w:numPr>
          <w:ilvl w:val="0"/>
          <w:numId w:val="6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590366" w:rsidRDefault="005F47C2">
      <w:pPr>
        <w:pStyle w:val="aa"/>
        <w:numPr>
          <w:ilvl w:val="0"/>
          <w:numId w:val="6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color w:val="FF0000"/>
        </w:rPr>
        <w:t>以上资质文件电子版均为纸质版扫描件；未加盖公章视为无效；</w:t>
      </w:r>
    </w:p>
    <w:p w:rsidR="00590366" w:rsidRDefault="005F47C2">
      <w:pPr>
        <w:pStyle w:val="aa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报价单：</w:t>
      </w:r>
    </w:p>
    <w:p w:rsidR="00590366" w:rsidRDefault="005F47C2">
      <w:pPr>
        <w:pStyle w:val="aa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“报价含税单价、报价人、税率、报价日期、联系电话等项目”填写齐全，并加盖公章（红章）。</w:t>
      </w:r>
    </w:p>
    <w:p w:rsidR="00590366" w:rsidRDefault="005F47C2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590366" w:rsidRDefault="005F47C2">
      <w:pPr>
        <w:pStyle w:val="aa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590366" w:rsidRDefault="005F47C2" w:rsidP="00EA1F5F">
      <w:pPr>
        <w:pStyle w:val="aa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所有比价文件一式二份；</w:t>
      </w:r>
    </w:p>
    <w:p w:rsidR="00590366" w:rsidRDefault="005F47C2" w:rsidP="00EA1F5F">
      <w:pPr>
        <w:pStyle w:val="aa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  <w:highlight w:val="yellow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比价文件全部装订整齐，并用档案袋密封</w:t>
      </w:r>
      <w:r w:rsidR="005C2EFC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，于公告期3月30日结束前寄至投标地址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；</w:t>
      </w:r>
    </w:p>
    <w:p w:rsidR="00590366" w:rsidRDefault="005F47C2" w:rsidP="00EA1F5F">
      <w:pPr>
        <w:pStyle w:val="aa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将比价文件组成所里附件（1）～（7）项所列资质文件电子版</w:t>
      </w:r>
      <w:r w:rsidR="005C2EFC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于公告期3月30日结束前</w:t>
      </w:r>
      <w:bookmarkStart w:id="0" w:name="_GoBack"/>
      <w:bookmarkEnd w:id="0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发送至我公司指定邮箱。</w:t>
      </w:r>
    </w:p>
    <w:p w:rsidR="00590366" w:rsidRDefault="00590366">
      <w:pPr>
        <w:pStyle w:val="aa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590366" w:rsidRDefault="005F47C2">
      <w:pPr>
        <w:pStyle w:val="aa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七、开票要求：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开具6%正规增值税专用发票，抬头与注册名称一致，不得中途更改，若有更改公司，我司有权终止合同；</w:t>
      </w:r>
    </w:p>
    <w:p w:rsidR="00590366" w:rsidRDefault="00590366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590366" w:rsidRDefault="005F47C2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>
        <w:rPr>
          <w:rFonts w:asciiTheme="minorEastAsia" w:eastAsiaTheme="minorEastAsia" w:hAnsiTheme="minorEastAsia"/>
          <w:b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590366" w:rsidRDefault="005F47C2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1、投标人应为单一独立主体，本次比价不接收联合体投标；</w:t>
      </w:r>
    </w:p>
    <w:p w:rsidR="00590366" w:rsidRDefault="005F47C2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2、报价采用固定单价，工程量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为暂估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。实际工程量据实结算。</w:t>
      </w:r>
    </w:p>
    <w:p w:rsidR="00590366" w:rsidRDefault="005F47C2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3、投标过程中发生所有费用投标人自行承担。</w:t>
      </w:r>
    </w:p>
    <w:p w:rsidR="00590366" w:rsidRDefault="005F47C2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4、投标人需上门取件。</w:t>
      </w:r>
    </w:p>
    <w:p w:rsidR="00590366" w:rsidRDefault="005F47C2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5、依据国家相关法律、法规和技术标准，对进入施工现场的建筑材料、构配件的见证取样检测、对涉及结构安全项目的抽样检测，并出具检测数据和检测结论报告。</w:t>
      </w:r>
    </w:p>
    <w:p w:rsidR="00590366" w:rsidRDefault="005F47C2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6、钢结构专项资质、环评检测、消防检测、房屋司法鉴定检测、司法鉴定，可以检测以上项目的单位优先考虑。</w:t>
      </w:r>
    </w:p>
    <w:p w:rsidR="00590366" w:rsidRDefault="005F47C2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九、中标条件</w:t>
      </w:r>
    </w:p>
    <w:p w:rsidR="00590366" w:rsidRDefault="005F47C2">
      <w:pPr>
        <w:pStyle w:val="aa"/>
        <w:ind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本项目为最低价中标，下浮比例最大者为中标单位，若下浮比例相同，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则现场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二次报价，报价最低者中标。</w:t>
      </w:r>
    </w:p>
    <w:p w:rsidR="00590366" w:rsidRDefault="00590366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590366" w:rsidRDefault="005F47C2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十、公告期：</w:t>
      </w:r>
    </w:p>
    <w:p w:rsidR="00590366" w:rsidRDefault="005F47C2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2020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3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30 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590366" w:rsidRDefault="00590366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590366" w:rsidRDefault="005F47C2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590366" w:rsidRDefault="005F47C2">
      <w:pPr>
        <w:pStyle w:val="aa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 w:rsidRPr="00EA1F5F">
        <w:rPr>
          <w:rFonts w:asciiTheme="minorEastAsia" w:eastAsiaTheme="minorEastAsia" w:hAnsiTheme="minorEastAsia" w:hint="eastAsia"/>
          <w:sz w:val="28"/>
          <w:szCs w:val="24"/>
        </w:rPr>
        <w:t xml:space="preserve"> 3月31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EA1F5F">
        <w:rPr>
          <w:rFonts w:asciiTheme="minorEastAsia" w:eastAsiaTheme="minorEastAsia" w:hAnsiTheme="minorEastAsia" w:hint="eastAsia"/>
          <w:sz w:val="28"/>
          <w:szCs w:val="24"/>
        </w:rPr>
        <w:t>-4月1日</w:t>
      </w:r>
    </w:p>
    <w:p w:rsidR="00590366" w:rsidRDefault="005F47C2">
      <w:pPr>
        <w:pStyle w:val="aa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590366" w:rsidRDefault="005F47C2">
      <w:pPr>
        <w:pStyle w:val="aa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590366" w:rsidRDefault="005F47C2">
      <w:pPr>
        <w:pStyle w:val="aa"/>
        <w:ind w:left="1480" w:firstLine="56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③比价人认为有必要核实、确认的其他事项。</w:t>
      </w:r>
    </w:p>
    <w:p w:rsidR="00590366" w:rsidRDefault="00590366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590366" w:rsidRDefault="005F47C2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十二、开标时间</w:t>
      </w:r>
    </w:p>
    <w:p w:rsidR="00590366" w:rsidRDefault="005F47C2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 xml:space="preserve">      招标人另行确定开标时间，不需投标人参加</w:t>
      </w:r>
    </w:p>
    <w:p w:rsidR="00590366" w:rsidRDefault="00590366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590366" w:rsidRDefault="005F47C2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十三、联系方式：</w:t>
      </w:r>
    </w:p>
    <w:p w:rsidR="00590366" w:rsidRDefault="005F47C2">
      <w:pPr>
        <w:pStyle w:val="aa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比价文件接收人邮箱及地址</w:t>
      </w:r>
    </w:p>
    <w:p w:rsidR="00590366" w:rsidRDefault="005F47C2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王茜  </w:t>
      </w:r>
    </w:p>
    <w:p w:rsidR="00590366" w:rsidRDefault="005F47C2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9 </w:t>
      </w:r>
    </w:p>
    <w:p w:rsidR="00590366" w:rsidRDefault="005F47C2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590366" w:rsidRDefault="005F47C2">
      <w:pPr>
        <w:pStyle w:val="aa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邮寄地址：（北京红星股份有限公司）北京市怀柔区怀柔镇红星路1号办公楼301室</w:t>
      </w:r>
    </w:p>
    <w:p w:rsidR="00590366" w:rsidRDefault="005F47C2">
      <w:pPr>
        <w:pStyle w:val="aa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590366" w:rsidRDefault="005F47C2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邹磊   </w:t>
      </w:r>
    </w:p>
    <w:p w:rsidR="00590366" w:rsidRDefault="005F47C2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51202522  </w:t>
      </w:r>
    </w:p>
    <w:p w:rsidR="00590366" w:rsidRDefault="005F47C2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590366" w:rsidRDefault="00590366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590366" w:rsidRDefault="00590366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90366" w:rsidRDefault="005F47C2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公告发布单位：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北京红星股份有限公司  </w:t>
      </w:r>
    </w:p>
    <w:p w:rsidR="00590366" w:rsidRDefault="005F47C2" w:rsidP="00EA1F5F">
      <w:pPr>
        <w:wordWrap w:val="0"/>
        <w:ind w:right="56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2020年3月16日   </w:t>
      </w:r>
    </w:p>
    <w:p w:rsidR="00590366" w:rsidRDefault="005F47C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590366" w:rsidRDefault="005F47C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附件（1）：</w:t>
      </w:r>
    </w:p>
    <w:p w:rsidR="00590366" w:rsidRDefault="005F47C2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590366" w:rsidRDefault="005F47C2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590366" w:rsidRDefault="005F47C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附件（2）：</w:t>
      </w:r>
    </w:p>
    <w:p w:rsidR="00590366" w:rsidRDefault="005F47C2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投标单位-银行开户许可证</w:t>
      </w:r>
    </w:p>
    <w:p w:rsidR="00590366" w:rsidRDefault="005F47C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590366" w:rsidRDefault="005F47C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附件（3）：</w:t>
      </w:r>
    </w:p>
    <w:p w:rsidR="00590366" w:rsidRDefault="005F47C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590366" w:rsidRDefault="00590366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590366" w:rsidRDefault="005F47C2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590366" w:rsidRDefault="0059036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590366" w:rsidRDefault="005F47C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:rsidR="00590366" w:rsidRDefault="0059036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590366" w:rsidRDefault="005F47C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590366" w:rsidRDefault="005F47C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590366" w:rsidRDefault="005F47C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590366" w:rsidRDefault="005F47C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590366" w:rsidRDefault="005F47C2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590366" w:rsidRDefault="005F47C2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590366" w:rsidRDefault="00590366">
      <w:pPr>
        <w:rPr>
          <w:rFonts w:asciiTheme="minorEastAsia" w:eastAsiaTheme="minorEastAsia" w:hAnsiTheme="minorEastAsia"/>
          <w:sz w:val="32"/>
        </w:rPr>
      </w:pPr>
    </w:p>
    <w:p w:rsidR="00590366" w:rsidRDefault="00590366">
      <w:pPr>
        <w:rPr>
          <w:rFonts w:asciiTheme="minorEastAsia" w:eastAsiaTheme="minorEastAsia" w:hAnsiTheme="minorEastAsia"/>
          <w:sz w:val="32"/>
        </w:rPr>
      </w:pPr>
    </w:p>
    <w:p w:rsidR="00590366" w:rsidRDefault="00590366">
      <w:pPr>
        <w:rPr>
          <w:rFonts w:asciiTheme="minorEastAsia" w:eastAsiaTheme="minorEastAsia" w:hAnsiTheme="minorEastAsia"/>
          <w:sz w:val="32"/>
        </w:rPr>
      </w:pPr>
    </w:p>
    <w:p w:rsidR="00590366" w:rsidRDefault="00590366">
      <w:pPr>
        <w:rPr>
          <w:rFonts w:asciiTheme="minorEastAsia" w:eastAsiaTheme="minorEastAsia" w:hAnsiTheme="minorEastAsia"/>
          <w:sz w:val="32"/>
        </w:rPr>
      </w:pPr>
    </w:p>
    <w:p w:rsidR="00590366" w:rsidRDefault="005F47C2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附件（4）：</w:t>
      </w:r>
    </w:p>
    <w:p w:rsidR="00590366" w:rsidRDefault="005F47C2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590366">
        <w:trPr>
          <w:trHeight w:val="5460"/>
        </w:trPr>
        <w:tc>
          <w:tcPr>
            <w:tcW w:w="9000" w:type="dxa"/>
          </w:tcPr>
          <w:p w:rsidR="00590366" w:rsidRDefault="0059036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90366" w:rsidRDefault="0059036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90366" w:rsidRDefault="0059036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90366" w:rsidRDefault="0059036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90366" w:rsidRDefault="005F47C2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590366" w:rsidRDefault="0059036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90366" w:rsidRDefault="0059036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90366" w:rsidRDefault="0059036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90366" w:rsidRDefault="0059036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590366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366" w:rsidRDefault="0059036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90366" w:rsidRDefault="0059036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90366" w:rsidRDefault="0059036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90366" w:rsidRDefault="0059036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90366" w:rsidRDefault="005F47C2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590366" w:rsidRDefault="0059036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90366" w:rsidRDefault="0059036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90366" w:rsidRDefault="0059036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90366" w:rsidRDefault="0059036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590366" w:rsidRDefault="00590366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590366" w:rsidRDefault="00590366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590366" w:rsidRDefault="005F47C2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附件（5）：</w:t>
      </w:r>
    </w:p>
    <w:p w:rsidR="00590366" w:rsidRDefault="00590366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590366" w:rsidRDefault="005F47C2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590366" w:rsidRDefault="00590366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590366" w:rsidRDefault="005F47C2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兹证明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</w:t>
      </w:r>
      <w:r>
        <w:rPr>
          <w:rFonts w:asciiTheme="minorEastAsia" w:eastAsiaTheme="minorEastAsia" w:hAnsiTheme="minorEastAsia" w:hint="eastAsia"/>
          <w:sz w:val="28"/>
        </w:rPr>
        <w:t xml:space="preserve">为我单位法定代表人（被授权人），身份证号为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590366" w:rsidRDefault="00590366">
      <w:pPr>
        <w:ind w:firstLine="648"/>
        <w:rPr>
          <w:rFonts w:asciiTheme="minorEastAsia" w:eastAsiaTheme="minorEastAsia" w:hAnsiTheme="minorEastAsia"/>
          <w:sz w:val="28"/>
        </w:rPr>
      </w:pPr>
    </w:p>
    <w:p w:rsidR="00590366" w:rsidRDefault="00590366">
      <w:pPr>
        <w:ind w:firstLine="648"/>
        <w:rPr>
          <w:rFonts w:asciiTheme="minorEastAsia" w:eastAsiaTheme="minorEastAsia" w:hAnsiTheme="minorEastAsia"/>
          <w:sz w:val="28"/>
        </w:rPr>
      </w:pPr>
    </w:p>
    <w:p w:rsidR="00590366" w:rsidRDefault="00590366">
      <w:pPr>
        <w:ind w:firstLine="648"/>
        <w:rPr>
          <w:rFonts w:asciiTheme="minorEastAsia" w:eastAsiaTheme="minorEastAsia" w:hAnsiTheme="minorEastAsia"/>
          <w:sz w:val="28"/>
        </w:rPr>
      </w:pPr>
    </w:p>
    <w:p w:rsidR="00590366" w:rsidRDefault="00590366">
      <w:pPr>
        <w:ind w:firstLine="648"/>
        <w:rPr>
          <w:rFonts w:asciiTheme="minorEastAsia" w:eastAsiaTheme="minorEastAsia" w:hAnsiTheme="minorEastAsia"/>
          <w:sz w:val="28"/>
        </w:rPr>
      </w:pPr>
    </w:p>
    <w:p w:rsidR="00590366" w:rsidRDefault="00590366">
      <w:pPr>
        <w:ind w:firstLine="648"/>
        <w:rPr>
          <w:rFonts w:asciiTheme="minorEastAsia" w:eastAsiaTheme="minorEastAsia" w:hAnsiTheme="minorEastAsia"/>
          <w:sz w:val="28"/>
        </w:rPr>
      </w:pPr>
    </w:p>
    <w:p w:rsidR="00590366" w:rsidRDefault="00590366">
      <w:pPr>
        <w:ind w:firstLine="648"/>
        <w:rPr>
          <w:rFonts w:asciiTheme="minorEastAsia" w:eastAsiaTheme="minorEastAsia" w:hAnsiTheme="minorEastAsia"/>
          <w:sz w:val="28"/>
        </w:rPr>
      </w:pPr>
    </w:p>
    <w:p w:rsidR="00590366" w:rsidRDefault="00590366">
      <w:pPr>
        <w:ind w:firstLine="648"/>
        <w:rPr>
          <w:rFonts w:asciiTheme="minorEastAsia" w:eastAsiaTheme="minorEastAsia" w:hAnsiTheme="minorEastAsia"/>
          <w:sz w:val="28"/>
        </w:rPr>
      </w:pPr>
    </w:p>
    <w:p w:rsidR="00590366" w:rsidRDefault="005F47C2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590366" w:rsidRDefault="00590366">
      <w:pPr>
        <w:ind w:firstLine="648"/>
        <w:rPr>
          <w:rFonts w:asciiTheme="minorEastAsia" w:eastAsiaTheme="minorEastAsia" w:hAnsiTheme="minorEastAsia"/>
          <w:sz w:val="28"/>
        </w:rPr>
      </w:pPr>
    </w:p>
    <w:p w:rsidR="00590366" w:rsidRDefault="005F47C2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p w:rsidR="00590366" w:rsidRDefault="0059036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90366" w:rsidRDefault="0059036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90366" w:rsidRDefault="0059036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90366" w:rsidRDefault="0059036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90366" w:rsidRDefault="005F47C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590366" w:rsidRDefault="005F47C2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附件（6）：</w:t>
      </w:r>
    </w:p>
    <w:p w:rsidR="00590366" w:rsidRDefault="005F47C2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590366" w:rsidRDefault="005F47C2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590366" w:rsidRDefault="005F47C2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附件（7）比价文件封皮示例：（封皮贴于密封袋外）</w:t>
      </w:r>
    </w:p>
    <w:p w:rsidR="00590366" w:rsidRDefault="005F47C2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比  价  文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590366" w:rsidRDefault="00590366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590366" w:rsidRDefault="005F47C2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590366" w:rsidRDefault="00590366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590366" w:rsidRDefault="00590366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590366" w:rsidRDefault="005F47C2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590366" w:rsidRDefault="005F47C2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比价文件</w:t>
      </w:r>
    </w:p>
    <w:p w:rsidR="00590366" w:rsidRDefault="005F47C2">
      <w:pPr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 xml:space="preserve">    在开标前不得提前拆封</w:t>
      </w:r>
    </w:p>
    <w:p w:rsidR="00590366" w:rsidRDefault="00590366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590366" w:rsidRDefault="00590366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90366" w:rsidRDefault="00590366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90366" w:rsidRDefault="00590366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90366" w:rsidRDefault="00590366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90366" w:rsidRDefault="005F47C2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590366" w:rsidRDefault="005F47C2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590366" w:rsidRDefault="005F47C2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590366" w:rsidRDefault="00590366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590366" w:rsidRDefault="0059036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90366" w:rsidRDefault="0059036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90366" w:rsidRDefault="0059036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90366" w:rsidRDefault="0059036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90366" w:rsidRDefault="005F47C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421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9"/>
      </w:tblGrid>
      <w:tr w:rsidR="00590366">
        <w:trPr>
          <w:cantSplit/>
          <w:trHeight w:val="13011"/>
        </w:trPr>
        <w:tc>
          <w:tcPr>
            <w:tcW w:w="4219" w:type="dxa"/>
            <w:textDirection w:val="tbRl"/>
          </w:tcPr>
          <w:p w:rsidR="00590366" w:rsidRDefault="0059036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590366" w:rsidRDefault="005F47C2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590366" w:rsidRDefault="0059036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590366" w:rsidRDefault="005F47C2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590366" w:rsidRDefault="0059036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590366" w:rsidRDefault="0059036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590366" w:rsidRDefault="005F47C2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590366" w:rsidRDefault="005F47C2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590366" w:rsidRDefault="00590366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5903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53C6" w:rsidRDefault="000653C6" w:rsidP="00EA1F5F">
      <w:r>
        <w:separator/>
      </w:r>
    </w:p>
  </w:endnote>
  <w:endnote w:type="continuationSeparator" w:id="0">
    <w:p w:rsidR="000653C6" w:rsidRDefault="000653C6" w:rsidP="00EA1F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53C6" w:rsidRDefault="000653C6" w:rsidP="00EA1F5F">
      <w:r>
        <w:separator/>
      </w:r>
    </w:p>
  </w:footnote>
  <w:footnote w:type="continuationSeparator" w:id="0">
    <w:p w:rsidR="000653C6" w:rsidRDefault="000653C6" w:rsidP="00EA1F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4D80ECC"/>
    <w:multiLevelType w:val="multilevel"/>
    <w:tmpl w:val="34D80ECC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4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A025D2B"/>
    <w:multiLevelType w:val="singleLevel"/>
    <w:tmpl w:val="5A025D2B"/>
    <w:lvl w:ilvl="0">
      <w:start w:val="4"/>
      <w:numFmt w:val="chineseCounting"/>
      <w:suff w:val="nothing"/>
      <w:lvlText w:val="%1、"/>
      <w:lvlJc w:val="left"/>
    </w:lvl>
  </w:abstractNum>
  <w:abstractNum w:abstractNumId="8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5"/>
  </w:num>
  <w:num w:numId="3">
    <w:abstractNumId w:val="8"/>
  </w:num>
  <w:num w:numId="4">
    <w:abstractNumId w:val="0"/>
  </w:num>
  <w:num w:numId="5">
    <w:abstractNumId w:val="4"/>
  </w:num>
  <w:num w:numId="6">
    <w:abstractNumId w:val="6"/>
  </w:num>
  <w:num w:numId="7">
    <w:abstractNumId w:val="2"/>
  </w:num>
  <w:num w:numId="8">
    <w:abstractNumId w:val="9"/>
  </w:num>
  <w:num w:numId="9">
    <w:abstractNumId w:val="3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678A"/>
    <w:rsid w:val="00040183"/>
    <w:rsid w:val="0004322F"/>
    <w:rsid w:val="00046770"/>
    <w:rsid w:val="000653C6"/>
    <w:rsid w:val="00070801"/>
    <w:rsid w:val="00090F4F"/>
    <w:rsid w:val="000B00A9"/>
    <w:rsid w:val="000B16B7"/>
    <w:rsid w:val="000B5665"/>
    <w:rsid w:val="000C470F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501ED"/>
    <w:rsid w:val="00164E81"/>
    <w:rsid w:val="00175D73"/>
    <w:rsid w:val="001970C4"/>
    <w:rsid w:val="001A7380"/>
    <w:rsid w:val="001D1F26"/>
    <w:rsid w:val="002119F2"/>
    <w:rsid w:val="00215EB1"/>
    <w:rsid w:val="002229DB"/>
    <w:rsid w:val="00231E91"/>
    <w:rsid w:val="00233F1A"/>
    <w:rsid w:val="00251A5F"/>
    <w:rsid w:val="00271F5C"/>
    <w:rsid w:val="0027429D"/>
    <w:rsid w:val="00277BC2"/>
    <w:rsid w:val="002855DF"/>
    <w:rsid w:val="002909B1"/>
    <w:rsid w:val="00295A06"/>
    <w:rsid w:val="002A7876"/>
    <w:rsid w:val="002C68A0"/>
    <w:rsid w:val="002E1CDF"/>
    <w:rsid w:val="002E2030"/>
    <w:rsid w:val="00304E01"/>
    <w:rsid w:val="0033212F"/>
    <w:rsid w:val="003815A4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332A9"/>
    <w:rsid w:val="004530AE"/>
    <w:rsid w:val="0046300E"/>
    <w:rsid w:val="00473D9C"/>
    <w:rsid w:val="004828E0"/>
    <w:rsid w:val="004829AD"/>
    <w:rsid w:val="00482EE8"/>
    <w:rsid w:val="004A5AB0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64586"/>
    <w:rsid w:val="005762A9"/>
    <w:rsid w:val="00581E05"/>
    <w:rsid w:val="00590366"/>
    <w:rsid w:val="00594C3C"/>
    <w:rsid w:val="005A01AF"/>
    <w:rsid w:val="005B54DB"/>
    <w:rsid w:val="005C1A60"/>
    <w:rsid w:val="005C2EFC"/>
    <w:rsid w:val="005C336E"/>
    <w:rsid w:val="005D107E"/>
    <w:rsid w:val="005D128E"/>
    <w:rsid w:val="005D2121"/>
    <w:rsid w:val="005F47C2"/>
    <w:rsid w:val="005F752C"/>
    <w:rsid w:val="005F77D7"/>
    <w:rsid w:val="006129A6"/>
    <w:rsid w:val="00645358"/>
    <w:rsid w:val="00651383"/>
    <w:rsid w:val="00651447"/>
    <w:rsid w:val="00670D42"/>
    <w:rsid w:val="0067429F"/>
    <w:rsid w:val="00676B07"/>
    <w:rsid w:val="00691CD1"/>
    <w:rsid w:val="006C02CE"/>
    <w:rsid w:val="006D1732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D1D8D"/>
    <w:rsid w:val="007F4323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3404"/>
    <w:rsid w:val="008A48A6"/>
    <w:rsid w:val="008C1FAE"/>
    <w:rsid w:val="008C6BEE"/>
    <w:rsid w:val="008D34F8"/>
    <w:rsid w:val="00901FC8"/>
    <w:rsid w:val="00906F59"/>
    <w:rsid w:val="009306AF"/>
    <w:rsid w:val="00942576"/>
    <w:rsid w:val="0096688D"/>
    <w:rsid w:val="00975EE2"/>
    <w:rsid w:val="009822A8"/>
    <w:rsid w:val="00990E23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86DE9"/>
    <w:rsid w:val="00A87B0F"/>
    <w:rsid w:val="00AA7763"/>
    <w:rsid w:val="00AB08CB"/>
    <w:rsid w:val="00AB5D4D"/>
    <w:rsid w:val="00AC3296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52A60"/>
    <w:rsid w:val="00B60C02"/>
    <w:rsid w:val="00B61860"/>
    <w:rsid w:val="00B7069B"/>
    <w:rsid w:val="00B75E69"/>
    <w:rsid w:val="00B81CE3"/>
    <w:rsid w:val="00B86D37"/>
    <w:rsid w:val="00B86E47"/>
    <w:rsid w:val="00BA00A4"/>
    <w:rsid w:val="00BC784D"/>
    <w:rsid w:val="00BD3E57"/>
    <w:rsid w:val="00BD6201"/>
    <w:rsid w:val="00BD73D1"/>
    <w:rsid w:val="00BE2846"/>
    <w:rsid w:val="00BF6492"/>
    <w:rsid w:val="00C3620A"/>
    <w:rsid w:val="00C406FD"/>
    <w:rsid w:val="00C95940"/>
    <w:rsid w:val="00CC1BDB"/>
    <w:rsid w:val="00CC1EBC"/>
    <w:rsid w:val="00CC58C0"/>
    <w:rsid w:val="00CD0B3C"/>
    <w:rsid w:val="00CD13DA"/>
    <w:rsid w:val="00CD7897"/>
    <w:rsid w:val="00D1170A"/>
    <w:rsid w:val="00D1667C"/>
    <w:rsid w:val="00D2464F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6180"/>
    <w:rsid w:val="00DF6ED9"/>
    <w:rsid w:val="00E1012D"/>
    <w:rsid w:val="00E23B94"/>
    <w:rsid w:val="00E47FFB"/>
    <w:rsid w:val="00E54125"/>
    <w:rsid w:val="00E5701B"/>
    <w:rsid w:val="00E71CAF"/>
    <w:rsid w:val="00E80528"/>
    <w:rsid w:val="00E845F5"/>
    <w:rsid w:val="00E85950"/>
    <w:rsid w:val="00E95C88"/>
    <w:rsid w:val="00EA1C72"/>
    <w:rsid w:val="00EA1F5F"/>
    <w:rsid w:val="00ED1F11"/>
    <w:rsid w:val="00ED245F"/>
    <w:rsid w:val="00ED2CB9"/>
    <w:rsid w:val="00EF0A05"/>
    <w:rsid w:val="00EF2B89"/>
    <w:rsid w:val="00EF574E"/>
    <w:rsid w:val="00EF70EF"/>
    <w:rsid w:val="00F214F8"/>
    <w:rsid w:val="00F418CC"/>
    <w:rsid w:val="00F51198"/>
    <w:rsid w:val="00F61A03"/>
    <w:rsid w:val="00F6743E"/>
    <w:rsid w:val="00F77E64"/>
    <w:rsid w:val="00F843FC"/>
    <w:rsid w:val="00F84E72"/>
    <w:rsid w:val="00FC5D83"/>
    <w:rsid w:val="00FD446D"/>
    <w:rsid w:val="01FA136B"/>
    <w:rsid w:val="084C383F"/>
    <w:rsid w:val="11D13845"/>
    <w:rsid w:val="14FE6AFB"/>
    <w:rsid w:val="1C7F652D"/>
    <w:rsid w:val="1D2C10A7"/>
    <w:rsid w:val="1E5E5E27"/>
    <w:rsid w:val="1E8D11EB"/>
    <w:rsid w:val="2224023C"/>
    <w:rsid w:val="2236384B"/>
    <w:rsid w:val="2DCB6B3F"/>
    <w:rsid w:val="2F7169B5"/>
    <w:rsid w:val="314129B9"/>
    <w:rsid w:val="37074CE5"/>
    <w:rsid w:val="3814414B"/>
    <w:rsid w:val="3AA17591"/>
    <w:rsid w:val="3C351CEF"/>
    <w:rsid w:val="41C45200"/>
    <w:rsid w:val="43535BEF"/>
    <w:rsid w:val="477F755D"/>
    <w:rsid w:val="48306F7C"/>
    <w:rsid w:val="499B087E"/>
    <w:rsid w:val="4C242730"/>
    <w:rsid w:val="4DC62DA6"/>
    <w:rsid w:val="51464CCF"/>
    <w:rsid w:val="53763A27"/>
    <w:rsid w:val="5694614E"/>
    <w:rsid w:val="57BC1916"/>
    <w:rsid w:val="59E82543"/>
    <w:rsid w:val="59FF70D6"/>
    <w:rsid w:val="5AD70924"/>
    <w:rsid w:val="60AF40E9"/>
    <w:rsid w:val="611B7BC6"/>
    <w:rsid w:val="6C7C5D2B"/>
    <w:rsid w:val="6CB3496E"/>
    <w:rsid w:val="716B25F9"/>
    <w:rsid w:val="761617B1"/>
    <w:rsid w:val="77624362"/>
    <w:rsid w:val="7A174B22"/>
    <w:rsid w:val="7A217BDB"/>
    <w:rsid w:val="7B3E52BE"/>
    <w:rsid w:val="7B5419A1"/>
    <w:rsid w:val="7C50646B"/>
    <w:rsid w:val="7EF47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annotation subject" w:semiHidden="0" w:qFormat="1"/>
    <w:lsdException w:name="Balloon Text" w:semiHidden="0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unhideWhenUsed/>
    <w:qFormat/>
    <w:rPr>
      <w:b/>
      <w:bCs/>
    </w:r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9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annotation subject" w:semiHidden="0" w:qFormat="1"/>
    <w:lsdException w:name="Balloon Text" w:semiHidden="0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unhideWhenUsed/>
    <w:qFormat/>
    <w:rPr>
      <w:b/>
      <w:bCs/>
    </w:r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9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F8417FC-F075-406B-A63D-347475A197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329</TotalTime>
  <Pages>13</Pages>
  <Words>459</Words>
  <Characters>2622</Characters>
  <Application>Microsoft Office Word</Application>
  <DocSecurity>0</DocSecurity>
  <Lines>21</Lines>
  <Paragraphs>6</Paragraphs>
  <ScaleCrop>false</ScaleCrop>
  <Company>Dell Computer</Company>
  <LinksUpToDate>false</LinksUpToDate>
  <CharactersWithSpaces>3075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91</cp:revision>
  <dcterms:created xsi:type="dcterms:W3CDTF">2017-08-23T03:19:00Z</dcterms:created>
  <dcterms:modified xsi:type="dcterms:W3CDTF">2020-03-16T07:07:00Z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